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800" w:type="dxa"/>
        <w:tblInd w:w="-612" w:type="dxa"/>
        <w:tblLook w:val="01E0"/>
      </w:tblPr>
      <w:tblGrid>
        <w:gridCol w:w="5040"/>
        <w:gridCol w:w="5760"/>
      </w:tblGrid>
      <w:tr w:rsidR="004D621F" w:rsidRPr="007B5EA3" w:rsidTr="004D621F">
        <w:tc>
          <w:tcPr>
            <w:tcW w:w="5040" w:type="dxa"/>
            <w:shd w:val="clear" w:color="auto" w:fill="auto"/>
          </w:tcPr>
          <w:p w:rsidR="004D621F" w:rsidRPr="007B5EA3" w:rsidRDefault="004D621F" w:rsidP="005E668B">
            <w:pPr>
              <w:spacing w:after="0" w:line="240" w:lineRule="auto"/>
              <w:jc w:val="center"/>
              <w:rPr>
                <w:rFonts w:ascii="Times New Roman" w:eastAsia="Times New Roman" w:hAnsi="Times New Roman" w:cs="Times New Roman"/>
                <w:b/>
                <w:sz w:val="26"/>
                <w:szCs w:val="26"/>
                <w:lang w:val="nl-NL"/>
              </w:rPr>
            </w:pPr>
            <w:r w:rsidRPr="007B5EA3">
              <w:rPr>
                <w:rFonts w:ascii="Times New Roman" w:eastAsia="Times New Roman" w:hAnsi="Times New Roman" w:cs="Times New Roman"/>
                <w:b/>
                <w:sz w:val="26"/>
                <w:szCs w:val="26"/>
                <w:lang w:val="nl-NL"/>
              </w:rPr>
              <w:t xml:space="preserve">CÔNG TY </w:t>
            </w:r>
            <w:r w:rsidR="005E668B" w:rsidRPr="007B5EA3">
              <w:rPr>
                <w:rFonts w:ascii="Times New Roman" w:eastAsia="Times New Roman" w:hAnsi="Times New Roman" w:cs="Times New Roman"/>
                <w:b/>
                <w:sz w:val="26"/>
                <w:szCs w:val="26"/>
                <w:lang w:val="nl-NL"/>
              </w:rPr>
              <w:t>CỔ PHẦN</w:t>
            </w:r>
            <w:r w:rsidR="005E668B" w:rsidRPr="007B5EA3">
              <w:rPr>
                <w:rFonts w:ascii="Times New Roman" w:eastAsia="Times New Roman" w:hAnsi="Times New Roman" w:cs="Times New Roman"/>
                <w:b/>
                <w:sz w:val="26"/>
                <w:szCs w:val="26"/>
                <w:lang w:val="nl-NL"/>
              </w:rPr>
              <w:br/>
            </w:r>
            <w:r w:rsidRPr="007B5EA3">
              <w:rPr>
                <w:rFonts w:ascii="Times New Roman" w:eastAsia="Times New Roman" w:hAnsi="Times New Roman" w:cs="Times New Roman"/>
                <w:b/>
                <w:sz w:val="26"/>
                <w:szCs w:val="26"/>
                <w:lang w:val="nl-NL"/>
              </w:rPr>
              <w:t xml:space="preserve"> BIA</w:t>
            </w:r>
            <w:r w:rsidR="005E668B" w:rsidRPr="007B5EA3">
              <w:rPr>
                <w:rFonts w:ascii="Times New Roman" w:eastAsia="Times New Roman" w:hAnsi="Times New Roman" w:cs="Times New Roman"/>
                <w:b/>
                <w:sz w:val="26"/>
                <w:szCs w:val="26"/>
                <w:lang w:val="nl-NL"/>
              </w:rPr>
              <w:t xml:space="preserve"> </w:t>
            </w:r>
            <w:r w:rsidRPr="007B5EA3">
              <w:rPr>
                <w:rFonts w:ascii="Times New Roman" w:eastAsia="Times New Roman" w:hAnsi="Times New Roman" w:cs="Times New Roman"/>
                <w:b/>
                <w:sz w:val="26"/>
                <w:szCs w:val="26"/>
                <w:lang w:val="nl-NL"/>
              </w:rPr>
              <w:t>SÀI GÒN - VĨNH LONG</w:t>
            </w:r>
          </w:p>
        </w:tc>
        <w:tc>
          <w:tcPr>
            <w:tcW w:w="5760" w:type="dxa"/>
            <w:shd w:val="clear" w:color="auto" w:fill="auto"/>
          </w:tcPr>
          <w:p w:rsidR="004D621F" w:rsidRPr="007B5EA3" w:rsidRDefault="004D621F" w:rsidP="004D621F">
            <w:pPr>
              <w:spacing w:after="0" w:line="240" w:lineRule="auto"/>
              <w:jc w:val="center"/>
              <w:rPr>
                <w:rFonts w:ascii="Times New Roman" w:eastAsia="Times New Roman" w:hAnsi="Times New Roman" w:cs="Times New Roman"/>
                <w:b/>
                <w:sz w:val="26"/>
                <w:szCs w:val="26"/>
                <w:lang w:val="nl-NL"/>
              </w:rPr>
            </w:pPr>
            <w:r w:rsidRPr="007B5EA3">
              <w:rPr>
                <w:rFonts w:ascii="Times New Roman" w:eastAsia="Times New Roman" w:hAnsi="Times New Roman" w:cs="Times New Roman"/>
                <w:b/>
                <w:sz w:val="26"/>
                <w:szCs w:val="26"/>
                <w:lang w:val="nl-NL"/>
              </w:rPr>
              <w:t>CỘNG HÒA XÃ HỘI CHỦ NGHĨA VIỆT NAM</w:t>
            </w:r>
            <w:r w:rsidRPr="007B5EA3">
              <w:rPr>
                <w:rFonts w:ascii="Times New Roman" w:eastAsia="Times New Roman" w:hAnsi="Times New Roman" w:cs="Times New Roman"/>
                <w:sz w:val="26"/>
                <w:szCs w:val="26"/>
                <w:u w:val="single"/>
                <w:lang w:val="nl-NL"/>
              </w:rPr>
              <w:t xml:space="preserve"> </w:t>
            </w:r>
            <w:r w:rsidRPr="0035133A">
              <w:rPr>
                <w:rFonts w:ascii="Times New Roman" w:eastAsia="Times New Roman" w:hAnsi="Times New Roman" w:cs="Times New Roman"/>
                <w:b/>
                <w:sz w:val="26"/>
                <w:szCs w:val="26"/>
                <w:lang w:val="nl-NL"/>
              </w:rPr>
              <w:t>Độc lập- Tự do- Hạnh phúc</w:t>
            </w:r>
          </w:p>
        </w:tc>
      </w:tr>
      <w:tr w:rsidR="004D621F" w:rsidRPr="007B5EA3" w:rsidTr="004D621F">
        <w:tc>
          <w:tcPr>
            <w:tcW w:w="5040" w:type="dxa"/>
            <w:shd w:val="clear" w:color="auto" w:fill="auto"/>
          </w:tcPr>
          <w:p w:rsidR="004D621F" w:rsidRPr="007B5EA3" w:rsidRDefault="004D621F" w:rsidP="004D621F">
            <w:pPr>
              <w:spacing w:after="0" w:line="240" w:lineRule="auto"/>
              <w:jc w:val="center"/>
              <w:rPr>
                <w:rFonts w:ascii="Times New Roman" w:eastAsia="Times New Roman" w:hAnsi="Times New Roman" w:cs="Times New Roman"/>
                <w:b/>
                <w:sz w:val="26"/>
                <w:szCs w:val="26"/>
              </w:rPr>
            </w:pPr>
            <w:r w:rsidRPr="007B5EA3">
              <w:rPr>
                <w:rFonts w:ascii="Times New Roman" w:eastAsia="Times New Roman" w:hAnsi="Times New Roman" w:cs="Times New Roman"/>
                <w:b/>
                <w:sz w:val="26"/>
                <w:szCs w:val="26"/>
              </w:rPr>
              <w:t>----------------</w:t>
            </w:r>
          </w:p>
        </w:tc>
        <w:tc>
          <w:tcPr>
            <w:tcW w:w="5760" w:type="dxa"/>
            <w:shd w:val="clear" w:color="auto" w:fill="auto"/>
          </w:tcPr>
          <w:p w:rsidR="004D621F" w:rsidRPr="007B5EA3" w:rsidRDefault="004D621F" w:rsidP="004D621F">
            <w:pPr>
              <w:spacing w:after="0" w:line="240" w:lineRule="auto"/>
              <w:jc w:val="center"/>
              <w:rPr>
                <w:rFonts w:ascii="Times New Roman" w:eastAsia="Times New Roman" w:hAnsi="Times New Roman" w:cs="Times New Roman"/>
                <w:b/>
                <w:sz w:val="26"/>
                <w:szCs w:val="26"/>
              </w:rPr>
            </w:pPr>
            <w:r w:rsidRPr="007B5EA3">
              <w:rPr>
                <w:rFonts w:ascii="Times New Roman" w:eastAsia="Times New Roman" w:hAnsi="Times New Roman" w:cs="Times New Roman"/>
                <w:b/>
                <w:sz w:val="26"/>
                <w:szCs w:val="26"/>
              </w:rPr>
              <w:t>------------------</w:t>
            </w:r>
          </w:p>
        </w:tc>
      </w:tr>
      <w:tr w:rsidR="004D621F" w:rsidRPr="007B5EA3" w:rsidTr="004D621F">
        <w:tc>
          <w:tcPr>
            <w:tcW w:w="5040" w:type="dxa"/>
            <w:shd w:val="clear" w:color="auto" w:fill="auto"/>
          </w:tcPr>
          <w:p w:rsidR="004D621F" w:rsidRPr="007B5EA3" w:rsidRDefault="004D621F" w:rsidP="004D621F">
            <w:pPr>
              <w:spacing w:after="0" w:line="240" w:lineRule="auto"/>
              <w:jc w:val="center"/>
              <w:rPr>
                <w:rFonts w:ascii="Times New Roman" w:eastAsia="Times New Roman" w:hAnsi="Times New Roman" w:cs="Times New Roman"/>
                <w:b/>
                <w:sz w:val="26"/>
                <w:szCs w:val="26"/>
              </w:rPr>
            </w:pPr>
          </w:p>
        </w:tc>
        <w:tc>
          <w:tcPr>
            <w:tcW w:w="5760" w:type="dxa"/>
            <w:shd w:val="clear" w:color="auto" w:fill="auto"/>
          </w:tcPr>
          <w:p w:rsidR="004D621F" w:rsidRPr="007B5EA3" w:rsidRDefault="004D621F" w:rsidP="004D621F">
            <w:pPr>
              <w:spacing w:after="0" w:line="240" w:lineRule="auto"/>
              <w:jc w:val="center"/>
              <w:rPr>
                <w:rFonts w:ascii="Times New Roman" w:eastAsia="Times New Roman" w:hAnsi="Times New Roman" w:cs="Times New Roman"/>
                <w:b/>
                <w:sz w:val="26"/>
                <w:szCs w:val="26"/>
              </w:rPr>
            </w:pPr>
            <w:r w:rsidRPr="007B5EA3">
              <w:rPr>
                <w:rFonts w:ascii="Times New Roman" w:eastAsia="Times New Roman" w:hAnsi="Times New Roman" w:cs="Times New Roman"/>
                <w:i/>
                <w:sz w:val="26"/>
                <w:szCs w:val="26"/>
              </w:rPr>
              <w:t>Vĩnh long, ngày 20 tháng 03 năm 2018</w:t>
            </w:r>
          </w:p>
        </w:tc>
      </w:tr>
    </w:tbl>
    <w:p w:rsidR="004D621F" w:rsidRPr="007B5EA3" w:rsidRDefault="004D621F" w:rsidP="004D621F">
      <w:pPr>
        <w:spacing w:after="0" w:line="240" w:lineRule="auto"/>
        <w:jc w:val="center"/>
        <w:rPr>
          <w:rFonts w:ascii="Times New Roman" w:eastAsia="Times New Roman" w:hAnsi="Times New Roman" w:cs="Times New Roman"/>
          <w:sz w:val="26"/>
          <w:szCs w:val="26"/>
        </w:rPr>
      </w:pPr>
    </w:p>
    <w:p w:rsidR="004D621F" w:rsidRPr="00D77255" w:rsidRDefault="004D621F" w:rsidP="004D621F">
      <w:pPr>
        <w:spacing w:after="0" w:line="240" w:lineRule="auto"/>
        <w:jc w:val="center"/>
        <w:rPr>
          <w:rFonts w:ascii="Times New Roman" w:eastAsia="Times New Roman" w:hAnsi="Times New Roman" w:cs="Times New Roman"/>
          <w:b/>
          <w:sz w:val="32"/>
          <w:szCs w:val="32"/>
        </w:rPr>
      </w:pPr>
      <w:r w:rsidRPr="00D77255">
        <w:rPr>
          <w:rFonts w:ascii="Times New Roman" w:eastAsia="Times New Roman" w:hAnsi="Times New Roman" w:cs="Times New Roman"/>
          <w:b/>
          <w:sz w:val="32"/>
          <w:szCs w:val="32"/>
        </w:rPr>
        <w:t xml:space="preserve">BÁO CÁO </w:t>
      </w:r>
    </w:p>
    <w:p w:rsidR="004D621F" w:rsidRPr="00D77255" w:rsidRDefault="004D621F" w:rsidP="004D621F">
      <w:pPr>
        <w:spacing w:after="0" w:line="240" w:lineRule="auto"/>
        <w:jc w:val="center"/>
        <w:rPr>
          <w:rFonts w:ascii="Times New Roman" w:eastAsia="Times New Roman" w:hAnsi="Times New Roman" w:cs="Times New Roman"/>
          <w:b/>
          <w:sz w:val="32"/>
          <w:szCs w:val="32"/>
        </w:rPr>
      </w:pPr>
      <w:r w:rsidRPr="00D77255">
        <w:rPr>
          <w:rFonts w:ascii="Times New Roman" w:eastAsia="Times New Roman" w:hAnsi="Times New Roman" w:cs="Times New Roman"/>
          <w:b/>
          <w:sz w:val="32"/>
          <w:szCs w:val="32"/>
        </w:rPr>
        <w:t>KẾT QUẢ SẢN XUẤT KINH DOANH – ĐẦU TƯ</w:t>
      </w:r>
    </w:p>
    <w:p w:rsidR="004D621F" w:rsidRDefault="004D621F" w:rsidP="004D621F">
      <w:pPr>
        <w:spacing w:after="0" w:line="240" w:lineRule="auto"/>
        <w:jc w:val="center"/>
        <w:rPr>
          <w:rFonts w:ascii="Times New Roman" w:eastAsia="Times New Roman" w:hAnsi="Times New Roman" w:cs="Times New Roman"/>
          <w:b/>
          <w:sz w:val="26"/>
          <w:szCs w:val="26"/>
        </w:rPr>
      </w:pPr>
      <w:r w:rsidRPr="00D77255">
        <w:rPr>
          <w:rFonts w:ascii="Times New Roman" w:eastAsia="Times New Roman" w:hAnsi="Times New Roman" w:cs="Times New Roman"/>
          <w:b/>
          <w:sz w:val="32"/>
          <w:szCs w:val="32"/>
        </w:rPr>
        <w:t>NĂM 2017 &amp; KẾ HOẠCH NĂM 2018</w:t>
      </w:r>
    </w:p>
    <w:p w:rsidR="00D77255" w:rsidRPr="00D77255" w:rsidRDefault="00D77255" w:rsidP="00CD4D0E">
      <w:pPr>
        <w:spacing w:after="0" w:line="240" w:lineRule="auto"/>
        <w:jc w:val="center"/>
        <w:rPr>
          <w:rFonts w:ascii="Times New Roman" w:eastAsia="Times New Roman" w:hAnsi="Times New Roman" w:cs="Times New Roman"/>
          <w:sz w:val="28"/>
          <w:szCs w:val="28"/>
        </w:rPr>
      </w:pPr>
    </w:p>
    <w:p w:rsidR="004D621F" w:rsidRPr="007B5EA3" w:rsidRDefault="004D621F" w:rsidP="004D621F">
      <w:pPr>
        <w:spacing w:after="120" w:line="240" w:lineRule="auto"/>
        <w:ind w:left="-120" w:firstLine="720"/>
        <w:jc w:val="both"/>
        <w:rPr>
          <w:rFonts w:ascii="Times New Roman" w:eastAsia="Times New Roman" w:hAnsi="Times New Roman" w:cs="Times New Roman"/>
          <w:sz w:val="26"/>
          <w:szCs w:val="26"/>
        </w:rPr>
      </w:pPr>
    </w:p>
    <w:p w:rsidR="004D621F" w:rsidRPr="007B5EA3" w:rsidRDefault="004D621F" w:rsidP="007D5D6D">
      <w:pPr>
        <w:numPr>
          <w:ilvl w:val="0"/>
          <w:numId w:val="3"/>
        </w:numPr>
        <w:spacing w:after="120" w:line="240" w:lineRule="auto"/>
        <w:ind w:left="142" w:hanging="257"/>
        <w:jc w:val="both"/>
        <w:rPr>
          <w:rFonts w:ascii="Times New Roman" w:eastAsia="Times New Roman" w:hAnsi="Times New Roman" w:cs="Times New Roman"/>
          <w:b/>
          <w:sz w:val="26"/>
          <w:szCs w:val="26"/>
        </w:rPr>
      </w:pPr>
      <w:r w:rsidRPr="007B5EA3">
        <w:rPr>
          <w:rFonts w:ascii="Times New Roman" w:eastAsia="Times New Roman" w:hAnsi="Times New Roman" w:cs="Times New Roman"/>
          <w:b/>
          <w:sz w:val="26"/>
          <w:szCs w:val="26"/>
        </w:rPr>
        <w:t xml:space="preserve">KẾT QUẢ HOẠT ĐỘNG SẢN XUẤT KINH DOANH NĂM 2017: </w:t>
      </w:r>
    </w:p>
    <w:p w:rsidR="004D621F" w:rsidRPr="007B5EA3" w:rsidRDefault="004D621F" w:rsidP="007D5D6D">
      <w:pPr>
        <w:numPr>
          <w:ilvl w:val="0"/>
          <w:numId w:val="4"/>
        </w:numPr>
        <w:spacing w:after="120" w:line="240" w:lineRule="auto"/>
        <w:ind w:left="426" w:hanging="284"/>
        <w:jc w:val="both"/>
        <w:rPr>
          <w:rFonts w:ascii="Times New Roman" w:eastAsia="Times New Roman" w:hAnsi="Times New Roman" w:cs="Times New Roman"/>
          <w:b/>
          <w:sz w:val="26"/>
          <w:szCs w:val="26"/>
        </w:rPr>
      </w:pPr>
      <w:r w:rsidRPr="007B5EA3">
        <w:rPr>
          <w:rFonts w:ascii="Times New Roman" w:eastAsia="Times New Roman" w:hAnsi="Times New Roman" w:cs="Times New Roman"/>
          <w:b/>
          <w:sz w:val="26"/>
          <w:szCs w:val="26"/>
        </w:rPr>
        <w:t>Những thuận lợi và khó khăn trong quá trình hoạt động trong năm 2017:</w:t>
      </w:r>
    </w:p>
    <w:p w:rsidR="004D621F" w:rsidRPr="007B5EA3" w:rsidRDefault="004D621F" w:rsidP="007D5D6D">
      <w:pPr>
        <w:numPr>
          <w:ilvl w:val="0"/>
          <w:numId w:val="6"/>
        </w:numPr>
        <w:spacing w:after="120" w:line="240" w:lineRule="auto"/>
        <w:jc w:val="both"/>
        <w:rPr>
          <w:rFonts w:ascii="Times New Roman" w:eastAsia="Times New Roman" w:hAnsi="Times New Roman" w:cs="Times New Roman"/>
          <w:b/>
          <w:sz w:val="26"/>
          <w:szCs w:val="26"/>
        </w:rPr>
      </w:pPr>
      <w:r w:rsidRPr="007B5EA3">
        <w:rPr>
          <w:rFonts w:ascii="Times New Roman" w:eastAsia="Times New Roman" w:hAnsi="Times New Roman" w:cs="Times New Roman"/>
          <w:b/>
          <w:sz w:val="26"/>
          <w:szCs w:val="26"/>
        </w:rPr>
        <w:t>Thuận lợi</w:t>
      </w:r>
    </w:p>
    <w:p w:rsidR="004D621F" w:rsidRPr="007B5EA3" w:rsidRDefault="004D621F" w:rsidP="007D5D6D">
      <w:pPr>
        <w:numPr>
          <w:ilvl w:val="0"/>
          <w:numId w:val="7"/>
        </w:numPr>
        <w:tabs>
          <w:tab w:val="left" w:pos="851"/>
        </w:tabs>
        <w:spacing w:before="120" w:after="0" w:line="240" w:lineRule="auto"/>
        <w:ind w:left="851" w:hanging="425"/>
        <w:jc w:val="both"/>
        <w:rPr>
          <w:rFonts w:ascii="Times New Roman" w:eastAsia="Times New Roman" w:hAnsi="Times New Roman" w:cs="Times New Roman"/>
          <w:sz w:val="26"/>
          <w:szCs w:val="26"/>
        </w:rPr>
      </w:pPr>
      <w:bookmarkStart w:id="0" w:name="_Hlk503765997"/>
      <w:r w:rsidRPr="007B5EA3">
        <w:rPr>
          <w:rFonts w:ascii="Times New Roman" w:eastAsia="Times New Roman" w:hAnsi="Times New Roman" w:cs="Times New Roman"/>
          <w:sz w:val="26"/>
          <w:szCs w:val="26"/>
        </w:rPr>
        <w:t>Công ty được sự quan tâm hỗ trợ nhiều mặt từ các phòng, ban chức năng thuộc Tổng Công ty; sự hỗ trợ, giúp đỡ từ lãnh đạo các Công ty thành viên và đặc biệt là sự chỉ đạo sát sao, kịp thời từ Hội đồng Quản trị đã giúp Công ty hoàn thành tốt các nhiệm vụ được giao. Ngoài ra, Công ty luôn được sự quan tậm ủng hộ rộng rãi từ người tiêu dùng cho đến lãnh đạo chính quyền địa phương các cấp tại tỉnh Vĩnh Long.</w:t>
      </w:r>
    </w:p>
    <w:p w:rsidR="004D621F" w:rsidRPr="007B5EA3" w:rsidRDefault="004D621F" w:rsidP="007D5D6D">
      <w:pPr>
        <w:numPr>
          <w:ilvl w:val="0"/>
          <w:numId w:val="7"/>
        </w:numPr>
        <w:tabs>
          <w:tab w:val="left" w:pos="851"/>
        </w:tabs>
        <w:spacing w:before="120" w:after="0" w:line="240" w:lineRule="auto"/>
        <w:ind w:left="851" w:hanging="425"/>
        <w:jc w:val="both"/>
        <w:rPr>
          <w:rFonts w:ascii="Times New Roman" w:eastAsia="Times New Roman" w:hAnsi="Times New Roman" w:cs="Times New Roman"/>
          <w:sz w:val="26"/>
          <w:szCs w:val="26"/>
        </w:rPr>
      </w:pPr>
      <w:r w:rsidRPr="007B5EA3">
        <w:rPr>
          <w:rFonts w:ascii="Times New Roman" w:eastAsia="Times New Roman" w:hAnsi="Times New Roman" w:cs="Times New Roman"/>
          <w:sz w:val="26"/>
          <w:szCs w:val="26"/>
        </w:rPr>
        <w:t>Đội ngũ nhân viên trẻ, có trình độ và năng lực đồng đều; cán bộ quản lý được đào tạo bài bản về chuyên môn cũng như kỹ năng quản lý là cơ sở để đơn vị triển khai có hiệu quả công tác tổ chức sản xuất – kinh doanh tại Nhà máy.</w:t>
      </w:r>
    </w:p>
    <w:p w:rsidR="004D621F" w:rsidRPr="007B5EA3" w:rsidRDefault="004D621F" w:rsidP="007D5D6D">
      <w:pPr>
        <w:numPr>
          <w:ilvl w:val="0"/>
          <w:numId w:val="7"/>
        </w:numPr>
        <w:tabs>
          <w:tab w:val="left" w:pos="851"/>
        </w:tabs>
        <w:spacing w:before="120" w:after="0" w:line="240" w:lineRule="auto"/>
        <w:ind w:left="851" w:hanging="425"/>
        <w:jc w:val="both"/>
        <w:rPr>
          <w:rFonts w:ascii="Times New Roman" w:eastAsia="Times New Roman" w:hAnsi="Times New Roman" w:cs="Times New Roman"/>
          <w:sz w:val="26"/>
          <w:szCs w:val="26"/>
        </w:rPr>
      </w:pPr>
      <w:r w:rsidRPr="007B5EA3">
        <w:rPr>
          <w:rFonts w:ascii="Times New Roman" w:eastAsia="Times New Roman" w:hAnsi="Times New Roman" w:cs="Times New Roman"/>
          <w:sz w:val="26"/>
          <w:szCs w:val="26"/>
        </w:rPr>
        <w:t>Được sự chỉ đạo của Chủ tịch HĐQT, Công ty đã hoàn thiện và ban hành Quy chế tổ chức hoạt động, Quy chế quản lý tài chính, thực hiện các giải pháp cải tiến tiết kiệm năng lượng, giảm định mức kinh tế kỹ thuật và hao phí, xây dựng lại định biên lao động tiên tiến, kiểm soát tài chính, xây dựng lại kế hoạch tài chính điều chỉnh trên cơ sở định mức kinh tế kỹ thuật được điều chỉnh,…kết quả năm 2017 Công ty đã đạt lợi nhuận 127% so với kế hoạch tài chính thông qua tại ĐH</w:t>
      </w:r>
      <w:r w:rsidR="008152B9">
        <w:rPr>
          <w:rFonts w:ascii="Times New Roman" w:eastAsia="Times New Roman" w:hAnsi="Times New Roman" w:cs="Times New Roman"/>
          <w:sz w:val="26"/>
          <w:szCs w:val="26"/>
        </w:rPr>
        <w:t>Đ</w:t>
      </w:r>
      <w:r w:rsidRPr="007B5EA3">
        <w:rPr>
          <w:rFonts w:ascii="Times New Roman" w:eastAsia="Times New Roman" w:hAnsi="Times New Roman" w:cs="Times New Roman"/>
          <w:sz w:val="26"/>
          <w:szCs w:val="26"/>
        </w:rPr>
        <w:t xml:space="preserve">CĐ và 108% so với kế hoạch điều chỉnh lợi nhuận của HĐQT. </w:t>
      </w:r>
    </w:p>
    <w:p w:rsidR="004D621F" w:rsidRPr="007B5EA3" w:rsidRDefault="004D621F" w:rsidP="007D5D6D">
      <w:pPr>
        <w:numPr>
          <w:ilvl w:val="0"/>
          <w:numId w:val="7"/>
        </w:numPr>
        <w:spacing w:after="0" w:line="240" w:lineRule="auto"/>
        <w:contextualSpacing/>
        <w:rPr>
          <w:rFonts w:ascii="Times New Roman" w:eastAsia="Times New Roman" w:hAnsi="Times New Roman" w:cs="Times New Roman"/>
          <w:sz w:val="26"/>
          <w:szCs w:val="26"/>
        </w:rPr>
      </w:pPr>
      <w:r w:rsidRPr="007B5EA3">
        <w:rPr>
          <w:rFonts w:ascii="Times New Roman" w:eastAsia="Times New Roman" w:hAnsi="Times New Roman" w:cs="Times New Roman"/>
          <w:sz w:val="26"/>
          <w:szCs w:val="26"/>
        </w:rPr>
        <w:t>Hiện nay Nhà máy bia Sài Gòn – Vĩnh Long được Tổng công ty cổ phần Bia – Rượu – NGK Sài Gòn đánh giá là Nhà máy chuẩn về chất lượng – xanh về môi trường.</w:t>
      </w:r>
    </w:p>
    <w:p w:rsidR="004D621F" w:rsidRPr="007B5EA3" w:rsidRDefault="004D621F" w:rsidP="007D5D6D">
      <w:pPr>
        <w:numPr>
          <w:ilvl w:val="0"/>
          <w:numId w:val="6"/>
        </w:numPr>
        <w:tabs>
          <w:tab w:val="left" w:pos="426"/>
        </w:tabs>
        <w:spacing w:before="120" w:after="0" w:line="240" w:lineRule="auto"/>
        <w:jc w:val="both"/>
        <w:rPr>
          <w:rFonts w:ascii="Times New Roman" w:eastAsia="Times New Roman" w:hAnsi="Times New Roman" w:cs="Times New Roman"/>
          <w:b/>
          <w:bCs/>
          <w:sz w:val="26"/>
          <w:szCs w:val="26"/>
        </w:rPr>
      </w:pPr>
      <w:r w:rsidRPr="007B5EA3">
        <w:rPr>
          <w:rFonts w:ascii="Times New Roman" w:eastAsia="Times New Roman" w:hAnsi="Times New Roman" w:cs="Times New Roman"/>
          <w:b/>
          <w:bCs/>
          <w:sz w:val="26"/>
          <w:szCs w:val="26"/>
        </w:rPr>
        <w:t>Khó khăn:</w:t>
      </w:r>
    </w:p>
    <w:p w:rsidR="004D621F" w:rsidRPr="007B5EA3" w:rsidRDefault="004D621F" w:rsidP="007D5D6D">
      <w:pPr>
        <w:numPr>
          <w:ilvl w:val="0"/>
          <w:numId w:val="7"/>
        </w:numPr>
        <w:tabs>
          <w:tab w:val="left" w:pos="851"/>
        </w:tabs>
        <w:spacing w:before="120" w:after="0" w:line="240" w:lineRule="auto"/>
        <w:ind w:left="851" w:hanging="425"/>
        <w:jc w:val="both"/>
        <w:rPr>
          <w:rFonts w:ascii="Times New Roman" w:eastAsia="Times New Roman" w:hAnsi="Times New Roman" w:cs="Times New Roman"/>
          <w:sz w:val="26"/>
          <w:szCs w:val="26"/>
        </w:rPr>
      </w:pPr>
      <w:r w:rsidRPr="007B5EA3">
        <w:rPr>
          <w:rFonts w:ascii="Times New Roman" w:eastAsia="Times New Roman" w:hAnsi="Times New Roman" w:cs="Times New Roman"/>
          <w:sz w:val="26"/>
          <w:szCs w:val="26"/>
        </w:rPr>
        <w:t>Trong năm 2017, thuế TTĐB tiếp tục được chính phủ điều chỉnh tăng cũng làm ảnh hưởng nhiều tới lợi nhuận của Công ty.</w:t>
      </w:r>
    </w:p>
    <w:p w:rsidR="004D621F" w:rsidRPr="007B5EA3" w:rsidRDefault="004D621F" w:rsidP="007D5D6D">
      <w:pPr>
        <w:numPr>
          <w:ilvl w:val="0"/>
          <w:numId w:val="7"/>
        </w:numPr>
        <w:tabs>
          <w:tab w:val="left" w:pos="851"/>
        </w:tabs>
        <w:spacing w:before="120" w:after="0" w:line="240" w:lineRule="auto"/>
        <w:ind w:left="851" w:hanging="425"/>
        <w:jc w:val="both"/>
        <w:rPr>
          <w:rFonts w:ascii="Times New Roman" w:eastAsia="Times New Roman" w:hAnsi="Times New Roman" w:cs="Times New Roman"/>
          <w:sz w:val="26"/>
          <w:szCs w:val="26"/>
        </w:rPr>
      </w:pPr>
      <w:r w:rsidRPr="007B5EA3">
        <w:rPr>
          <w:rFonts w:ascii="Times New Roman" w:eastAsia="Times New Roman" w:hAnsi="Times New Roman" w:cs="Times New Roman"/>
          <w:sz w:val="26"/>
          <w:szCs w:val="26"/>
        </w:rPr>
        <w:t>Sản lượng bia Tổng công ty giao năm 2017 được phân bổ chủ yếu ở sản phẩm bia chai, các sản phẩm bia lon chỉ chiếm chưa tới 50% với năng lực sản xuất của dây chuyền chiết lon. Điều này làm giảm hiệu quả đầu tư của dây chuyền chiết lon cũng như ảnh hưởng đến dòng tiền thu về từ hoạt động sản xuất kinh doanh. Có nhiều thời điểm trong năm, do tình hình chung, việc giao hàng chậm ảnh hưởng lớn tới doanh thu, Công ty phải tăng nguồn vốn vay ngắn hạn để trả nhà cung cấp và nộp thuế cho Nhà nước.</w:t>
      </w:r>
    </w:p>
    <w:p w:rsidR="004D621F" w:rsidRPr="007B5EA3" w:rsidRDefault="004D621F" w:rsidP="007D5D6D">
      <w:pPr>
        <w:numPr>
          <w:ilvl w:val="0"/>
          <w:numId w:val="7"/>
        </w:numPr>
        <w:tabs>
          <w:tab w:val="left" w:pos="851"/>
        </w:tabs>
        <w:spacing w:before="120" w:after="0" w:line="240" w:lineRule="auto"/>
        <w:ind w:left="851" w:hanging="425"/>
        <w:jc w:val="both"/>
        <w:rPr>
          <w:rFonts w:ascii="Times New Roman" w:eastAsia="Times New Roman" w:hAnsi="Times New Roman" w:cs="Times New Roman"/>
          <w:sz w:val="26"/>
          <w:szCs w:val="26"/>
          <w:lang w:val="vi-VN"/>
        </w:rPr>
      </w:pPr>
      <w:r w:rsidRPr="007B5EA3">
        <w:rPr>
          <w:rFonts w:ascii="Times New Roman" w:eastAsia="Times New Roman" w:hAnsi="Times New Roman" w:cs="Times New Roman"/>
          <w:sz w:val="26"/>
          <w:szCs w:val="26"/>
        </w:rPr>
        <w:t xml:space="preserve">Đối với dây chuyền chiết chai thuê lại từ Tổng công ty, do niên hạn hoạt động của hệ thống đã nhiều năm nên để duy trì tính ổn định của máy móc thiết bị, </w:t>
      </w:r>
      <w:r w:rsidRPr="007B5EA3">
        <w:rPr>
          <w:rFonts w:ascii="Times New Roman" w:eastAsia="Times New Roman" w:hAnsi="Times New Roman" w:cs="Times New Roman"/>
          <w:sz w:val="26"/>
          <w:szCs w:val="26"/>
        </w:rPr>
        <w:lastRenderedPageBreak/>
        <w:t>Công ty đã tốn nhiều chi phí mua vật tư phụ tùng cho hoạt động bảo trì, bảo dưỡng.</w:t>
      </w:r>
    </w:p>
    <w:p w:rsidR="004D621F" w:rsidRPr="007B5EA3" w:rsidRDefault="004D621F" w:rsidP="007D5D6D">
      <w:pPr>
        <w:numPr>
          <w:ilvl w:val="0"/>
          <w:numId w:val="4"/>
        </w:numPr>
        <w:spacing w:before="120" w:after="240" w:line="240" w:lineRule="auto"/>
        <w:ind w:left="426" w:hanging="284"/>
        <w:jc w:val="both"/>
        <w:rPr>
          <w:rFonts w:ascii="Times New Roman" w:eastAsia="Times New Roman" w:hAnsi="Times New Roman" w:cs="Times New Roman"/>
          <w:b/>
          <w:sz w:val="26"/>
          <w:szCs w:val="26"/>
          <w:lang w:val="vi-VN"/>
        </w:rPr>
      </w:pPr>
      <w:r w:rsidRPr="007B5EA3">
        <w:rPr>
          <w:rFonts w:ascii="Times New Roman" w:eastAsia="Times New Roman" w:hAnsi="Times New Roman" w:cs="Times New Roman"/>
          <w:b/>
          <w:sz w:val="26"/>
          <w:szCs w:val="26"/>
          <w:lang w:val="vi-VN"/>
        </w:rPr>
        <w:t>Các chỉ tiêu tài chính năm 2017:</w:t>
      </w:r>
    </w:p>
    <w:tbl>
      <w:tblPr>
        <w:tblW w:w="10710" w:type="dxa"/>
        <w:tblInd w:w="-522" w:type="dxa"/>
        <w:tblLayout w:type="fixed"/>
        <w:tblLook w:val="04A0"/>
      </w:tblPr>
      <w:tblGrid>
        <w:gridCol w:w="630"/>
        <w:gridCol w:w="1276"/>
        <w:gridCol w:w="709"/>
        <w:gridCol w:w="1843"/>
        <w:gridCol w:w="1842"/>
        <w:gridCol w:w="1890"/>
        <w:gridCol w:w="1080"/>
        <w:gridCol w:w="1440"/>
      </w:tblGrid>
      <w:tr w:rsidR="004D621F" w:rsidRPr="007B5EA3" w:rsidTr="004D621F">
        <w:trPr>
          <w:trHeight w:val="945"/>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21F" w:rsidRPr="007B5EA3" w:rsidRDefault="007B5EA3" w:rsidP="004D621F">
            <w:pPr>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21F" w:rsidRPr="007B5EA3" w:rsidRDefault="004D621F" w:rsidP="004D621F">
            <w:pPr>
              <w:spacing w:after="0" w:line="240" w:lineRule="auto"/>
              <w:jc w:val="center"/>
              <w:rPr>
                <w:rFonts w:ascii="Times New Roman" w:eastAsia="Times New Roman" w:hAnsi="Times New Roman" w:cs="Times New Roman"/>
                <w:bCs/>
                <w:color w:val="000000"/>
              </w:rPr>
            </w:pPr>
            <w:r w:rsidRPr="007B5EA3">
              <w:rPr>
                <w:rFonts w:ascii="Times New Roman" w:eastAsia="Times New Roman" w:hAnsi="Times New Roman" w:cs="Times New Roman"/>
                <w:bCs/>
                <w:color w:val="000000"/>
              </w:rPr>
              <w:t xml:space="preserve"> NỘI DUNG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4D621F" w:rsidRPr="007B5EA3" w:rsidRDefault="004D621F" w:rsidP="004D621F">
            <w:pPr>
              <w:spacing w:after="0" w:line="240" w:lineRule="auto"/>
              <w:jc w:val="center"/>
              <w:rPr>
                <w:rFonts w:ascii="Times New Roman" w:eastAsia="Times New Roman" w:hAnsi="Times New Roman" w:cs="Times New Roman"/>
                <w:bCs/>
                <w:color w:val="000000"/>
              </w:rPr>
            </w:pPr>
            <w:r w:rsidRPr="007B5EA3">
              <w:rPr>
                <w:rFonts w:ascii="Times New Roman" w:eastAsia="Times New Roman" w:hAnsi="Times New Roman" w:cs="Times New Roman"/>
                <w:bCs/>
                <w:color w:val="000000"/>
              </w:rPr>
              <w:t xml:space="preserve"> ĐVT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4D621F" w:rsidRPr="007B5EA3" w:rsidRDefault="004D621F" w:rsidP="004D621F">
            <w:pPr>
              <w:spacing w:after="0" w:line="240" w:lineRule="auto"/>
              <w:jc w:val="center"/>
              <w:rPr>
                <w:rFonts w:ascii="Times New Roman" w:eastAsia="Times New Roman" w:hAnsi="Times New Roman" w:cs="Times New Roman"/>
                <w:bCs/>
                <w:color w:val="000000"/>
              </w:rPr>
            </w:pPr>
            <w:r w:rsidRPr="007B5EA3">
              <w:rPr>
                <w:rFonts w:ascii="Times New Roman" w:eastAsia="Times New Roman" w:hAnsi="Times New Roman" w:cs="Times New Roman"/>
                <w:bCs/>
                <w:color w:val="000000"/>
              </w:rPr>
              <w:t xml:space="preserve"> Kế hoạch</w:t>
            </w:r>
          </w:p>
          <w:p w:rsidR="004D621F" w:rsidRPr="007B5EA3" w:rsidRDefault="004D621F" w:rsidP="004D621F">
            <w:pPr>
              <w:spacing w:after="0" w:line="240" w:lineRule="auto"/>
              <w:jc w:val="center"/>
              <w:rPr>
                <w:rFonts w:ascii="Times New Roman" w:eastAsia="Times New Roman" w:hAnsi="Times New Roman" w:cs="Times New Roman"/>
                <w:bCs/>
                <w:color w:val="000000"/>
              </w:rPr>
            </w:pPr>
            <w:r w:rsidRPr="007B5EA3">
              <w:rPr>
                <w:rFonts w:ascii="Times New Roman" w:eastAsia="Times New Roman" w:hAnsi="Times New Roman" w:cs="Times New Roman"/>
                <w:bCs/>
                <w:color w:val="000000"/>
              </w:rPr>
              <w:t>ĐHCĐ</w:t>
            </w:r>
            <w:r w:rsidRPr="007B5EA3">
              <w:rPr>
                <w:rFonts w:ascii="Times New Roman" w:eastAsia="Times New Roman" w:hAnsi="Times New Roman" w:cs="Times New Roman"/>
                <w:bCs/>
                <w:color w:val="000000"/>
              </w:rPr>
              <w:br/>
              <w:t>2017</w:t>
            </w:r>
          </w:p>
          <w:p w:rsidR="004D621F" w:rsidRPr="007B5EA3" w:rsidRDefault="004D621F" w:rsidP="004D621F">
            <w:pPr>
              <w:spacing w:after="0" w:line="240" w:lineRule="auto"/>
              <w:jc w:val="center"/>
              <w:rPr>
                <w:rFonts w:ascii="Times New Roman" w:eastAsia="Times New Roman" w:hAnsi="Times New Roman" w:cs="Times New Roman"/>
                <w:bCs/>
                <w:color w:val="000000"/>
              </w:rPr>
            </w:pPr>
            <w:r w:rsidRPr="007B5EA3">
              <w:rPr>
                <w:rFonts w:ascii="Times New Roman" w:eastAsia="Times New Roman" w:hAnsi="Times New Roman" w:cs="Times New Roman"/>
                <w:bCs/>
                <w:color w:val="000000"/>
              </w:rPr>
              <w:t>(1)</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4D621F" w:rsidRPr="007B5EA3" w:rsidRDefault="004D621F" w:rsidP="004D621F">
            <w:pPr>
              <w:spacing w:after="0" w:line="240" w:lineRule="auto"/>
              <w:jc w:val="center"/>
              <w:rPr>
                <w:rFonts w:ascii="Times New Roman" w:eastAsia="Times New Roman" w:hAnsi="Times New Roman" w:cs="Times New Roman"/>
                <w:bCs/>
                <w:color w:val="000000"/>
              </w:rPr>
            </w:pPr>
            <w:r w:rsidRPr="007B5EA3">
              <w:rPr>
                <w:rFonts w:ascii="Times New Roman" w:eastAsia="Times New Roman" w:hAnsi="Times New Roman" w:cs="Times New Roman"/>
                <w:bCs/>
                <w:color w:val="000000"/>
              </w:rPr>
              <w:t xml:space="preserve"> Kế hoạch</w:t>
            </w:r>
          </w:p>
          <w:p w:rsidR="004D621F" w:rsidRPr="007B5EA3" w:rsidRDefault="004D621F" w:rsidP="004D621F">
            <w:pPr>
              <w:spacing w:after="0" w:line="240" w:lineRule="auto"/>
              <w:jc w:val="center"/>
              <w:rPr>
                <w:rFonts w:ascii="Times New Roman" w:eastAsia="Times New Roman" w:hAnsi="Times New Roman" w:cs="Times New Roman"/>
                <w:bCs/>
                <w:color w:val="000000"/>
              </w:rPr>
            </w:pPr>
            <w:r w:rsidRPr="007B5EA3">
              <w:rPr>
                <w:rFonts w:ascii="Times New Roman" w:eastAsia="Times New Roman" w:hAnsi="Times New Roman" w:cs="Times New Roman"/>
                <w:bCs/>
                <w:color w:val="000000"/>
              </w:rPr>
              <w:t>HĐQT</w:t>
            </w:r>
            <w:r w:rsidRPr="007B5EA3">
              <w:rPr>
                <w:rFonts w:ascii="Times New Roman" w:eastAsia="Times New Roman" w:hAnsi="Times New Roman" w:cs="Times New Roman"/>
                <w:bCs/>
                <w:color w:val="000000"/>
              </w:rPr>
              <w:br/>
              <w:t xml:space="preserve"> 2017</w:t>
            </w:r>
          </w:p>
          <w:p w:rsidR="004D621F" w:rsidRPr="007B5EA3" w:rsidRDefault="004D621F" w:rsidP="004D621F">
            <w:pPr>
              <w:spacing w:after="0" w:line="240" w:lineRule="auto"/>
              <w:jc w:val="center"/>
              <w:rPr>
                <w:rFonts w:ascii="Times New Roman" w:eastAsia="Times New Roman" w:hAnsi="Times New Roman" w:cs="Times New Roman"/>
                <w:bCs/>
                <w:color w:val="000000"/>
              </w:rPr>
            </w:pPr>
            <w:r w:rsidRPr="007B5EA3">
              <w:rPr>
                <w:rFonts w:ascii="Times New Roman" w:eastAsia="Times New Roman" w:hAnsi="Times New Roman" w:cs="Times New Roman"/>
                <w:bCs/>
                <w:color w:val="000000"/>
              </w:rPr>
              <w:t>(2)</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rsidR="004D621F" w:rsidRPr="007B5EA3" w:rsidRDefault="004D621F" w:rsidP="004D621F">
            <w:pPr>
              <w:spacing w:after="0" w:line="240" w:lineRule="auto"/>
              <w:jc w:val="center"/>
              <w:rPr>
                <w:rFonts w:ascii="Times New Roman" w:eastAsia="Times New Roman" w:hAnsi="Times New Roman" w:cs="Times New Roman"/>
                <w:bCs/>
                <w:color w:val="000000"/>
              </w:rPr>
            </w:pPr>
            <w:r w:rsidRPr="007B5EA3">
              <w:rPr>
                <w:rFonts w:ascii="Times New Roman" w:eastAsia="Times New Roman" w:hAnsi="Times New Roman" w:cs="Times New Roman"/>
                <w:bCs/>
                <w:color w:val="000000"/>
              </w:rPr>
              <w:t xml:space="preserve"> Thực hiện  </w:t>
            </w:r>
          </w:p>
          <w:p w:rsidR="004D621F" w:rsidRPr="007B5EA3" w:rsidRDefault="004D621F" w:rsidP="004D621F">
            <w:pPr>
              <w:spacing w:after="0" w:line="240" w:lineRule="auto"/>
              <w:jc w:val="center"/>
              <w:rPr>
                <w:rFonts w:ascii="Times New Roman" w:eastAsia="Times New Roman" w:hAnsi="Times New Roman" w:cs="Times New Roman"/>
                <w:bCs/>
                <w:color w:val="000000"/>
              </w:rPr>
            </w:pPr>
            <w:r w:rsidRPr="007B5EA3">
              <w:rPr>
                <w:rFonts w:ascii="Times New Roman" w:eastAsia="Times New Roman" w:hAnsi="Times New Roman" w:cs="Times New Roman"/>
                <w:bCs/>
                <w:color w:val="000000"/>
              </w:rPr>
              <w:t>2017</w:t>
            </w:r>
          </w:p>
          <w:p w:rsidR="004D621F" w:rsidRPr="007B5EA3" w:rsidRDefault="004D621F" w:rsidP="004D621F">
            <w:pPr>
              <w:spacing w:after="0" w:line="240" w:lineRule="auto"/>
              <w:jc w:val="center"/>
              <w:rPr>
                <w:rFonts w:ascii="Times New Roman" w:eastAsia="Times New Roman" w:hAnsi="Times New Roman" w:cs="Times New Roman"/>
                <w:bCs/>
                <w:color w:val="000000"/>
              </w:rPr>
            </w:pPr>
            <w:r w:rsidRPr="007B5EA3">
              <w:rPr>
                <w:rFonts w:ascii="Times New Roman" w:eastAsia="Times New Roman" w:hAnsi="Times New Roman" w:cs="Times New Roman"/>
                <w:bCs/>
                <w:color w:val="000000"/>
              </w:rPr>
              <w:t>(3)</w:t>
            </w:r>
          </w:p>
        </w:tc>
        <w:tc>
          <w:tcPr>
            <w:tcW w:w="1080" w:type="dxa"/>
            <w:tcBorders>
              <w:top w:val="single" w:sz="4" w:space="0" w:color="auto"/>
              <w:left w:val="nil"/>
              <w:bottom w:val="single" w:sz="4" w:space="0" w:color="auto"/>
              <w:right w:val="single" w:sz="4" w:space="0" w:color="auto"/>
            </w:tcBorders>
          </w:tcPr>
          <w:p w:rsidR="004D621F" w:rsidRPr="007B5EA3" w:rsidRDefault="004D621F" w:rsidP="004D621F">
            <w:pPr>
              <w:spacing w:after="0" w:line="240" w:lineRule="auto"/>
              <w:jc w:val="center"/>
              <w:rPr>
                <w:rFonts w:ascii="Times New Roman" w:eastAsia="Times New Roman" w:hAnsi="Times New Roman" w:cs="Times New Roman"/>
                <w:bCs/>
                <w:color w:val="000000"/>
              </w:rPr>
            </w:pPr>
            <w:r w:rsidRPr="007B5EA3">
              <w:rPr>
                <w:rFonts w:ascii="Times New Roman" w:eastAsia="Times New Roman" w:hAnsi="Times New Roman" w:cs="Times New Roman"/>
                <w:bCs/>
                <w:color w:val="000000"/>
              </w:rPr>
              <w:t>Tỷ lệ</w:t>
            </w:r>
          </w:p>
          <w:p w:rsidR="004D621F" w:rsidRPr="007B5EA3" w:rsidRDefault="004D621F" w:rsidP="004D621F">
            <w:pPr>
              <w:spacing w:after="0" w:line="240" w:lineRule="auto"/>
              <w:jc w:val="center"/>
              <w:rPr>
                <w:rFonts w:ascii="Times New Roman" w:eastAsia="Times New Roman" w:hAnsi="Times New Roman" w:cs="Times New Roman"/>
                <w:bCs/>
                <w:color w:val="000000"/>
              </w:rPr>
            </w:pPr>
            <w:r w:rsidRPr="007B5EA3">
              <w:rPr>
                <w:rFonts w:ascii="Times New Roman" w:eastAsia="Times New Roman" w:hAnsi="Times New Roman" w:cs="Times New Roman"/>
                <w:bCs/>
                <w:color w:val="000000"/>
              </w:rPr>
              <w:t>TH/KH</w:t>
            </w:r>
          </w:p>
          <w:p w:rsidR="004D621F" w:rsidRPr="007B5EA3" w:rsidRDefault="004D621F" w:rsidP="004D621F">
            <w:pPr>
              <w:spacing w:after="0" w:line="240" w:lineRule="auto"/>
              <w:jc w:val="center"/>
              <w:rPr>
                <w:rFonts w:ascii="Times New Roman" w:eastAsia="Times New Roman" w:hAnsi="Times New Roman" w:cs="Times New Roman"/>
                <w:bCs/>
                <w:color w:val="000000"/>
              </w:rPr>
            </w:pPr>
            <w:r w:rsidRPr="007B5EA3">
              <w:rPr>
                <w:rFonts w:ascii="Times New Roman" w:eastAsia="Times New Roman" w:hAnsi="Times New Roman" w:cs="Times New Roman"/>
                <w:bCs/>
                <w:color w:val="000000"/>
              </w:rPr>
              <w:t>ĐHCĐ</w:t>
            </w:r>
          </w:p>
          <w:p w:rsidR="004D621F" w:rsidRPr="007B5EA3" w:rsidRDefault="004D621F" w:rsidP="004D621F">
            <w:pPr>
              <w:spacing w:after="0" w:line="240" w:lineRule="auto"/>
              <w:jc w:val="center"/>
              <w:rPr>
                <w:rFonts w:ascii="Times New Roman" w:eastAsia="Times New Roman" w:hAnsi="Times New Roman" w:cs="Times New Roman"/>
                <w:bCs/>
                <w:color w:val="000000"/>
              </w:rPr>
            </w:pPr>
            <w:r w:rsidRPr="007B5EA3">
              <w:rPr>
                <w:rFonts w:ascii="Times New Roman" w:eastAsia="Times New Roman" w:hAnsi="Times New Roman" w:cs="Times New Roman"/>
                <w:bCs/>
                <w:color w:val="000000"/>
              </w:rPr>
              <w:t>(%)</w:t>
            </w:r>
          </w:p>
          <w:p w:rsidR="004D621F" w:rsidRPr="007B5EA3" w:rsidRDefault="004D621F" w:rsidP="004D621F">
            <w:pPr>
              <w:spacing w:after="0" w:line="240" w:lineRule="auto"/>
              <w:jc w:val="center"/>
              <w:rPr>
                <w:rFonts w:ascii="Times New Roman" w:eastAsia="Times New Roman" w:hAnsi="Times New Roman" w:cs="Times New Roman"/>
                <w:bCs/>
                <w:color w:val="000000"/>
              </w:rPr>
            </w:pPr>
            <w:r w:rsidRPr="007B5EA3">
              <w:rPr>
                <w:rFonts w:ascii="Times New Roman" w:eastAsia="Times New Roman" w:hAnsi="Times New Roman" w:cs="Times New Roman"/>
                <w:bCs/>
                <w:color w:val="000000"/>
              </w:rPr>
              <w:t>(4)=(3)/(1)</w:t>
            </w:r>
          </w:p>
        </w:tc>
        <w:tc>
          <w:tcPr>
            <w:tcW w:w="1440" w:type="dxa"/>
            <w:tcBorders>
              <w:top w:val="single" w:sz="4" w:space="0" w:color="auto"/>
              <w:left w:val="nil"/>
              <w:bottom w:val="single" w:sz="4" w:space="0" w:color="auto"/>
              <w:right w:val="single" w:sz="4" w:space="0" w:color="auto"/>
            </w:tcBorders>
          </w:tcPr>
          <w:p w:rsidR="004D621F" w:rsidRPr="007B5EA3" w:rsidRDefault="004D621F" w:rsidP="004D621F">
            <w:pPr>
              <w:spacing w:after="0" w:line="240" w:lineRule="auto"/>
              <w:jc w:val="center"/>
              <w:rPr>
                <w:rFonts w:ascii="Times New Roman" w:eastAsia="Times New Roman" w:hAnsi="Times New Roman" w:cs="Times New Roman"/>
                <w:bCs/>
                <w:color w:val="000000"/>
              </w:rPr>
            </w:pPr>
            <w:r w:rsidRPr="007B5EA3">
              <w:rPr>
                <w:rFonts w:ascii="Times New Roman" w:eastAsia="Times New Roman" w:hAnsi="Times New Roman" w:cs="Times New Roman"/>
                <w:bCs/>
                <w:color w:val="000000"/>
              </w:rPr>
              <w:t>Tỷ lệ TH/KHĐC</w:t>
            </w:r>
          </w:p>
          <w:p w:rsidR="004D621F" w:rsidRPr="007B5EA3" w:rsidRDefault="004D621F" w:rsidP="004D621F">
            <w:pPr>
              <w:spacing w:after="0" w:line="240" w:lineRule="auto"/>
              <w:jc w:val="center"/>
              <w:rPr>
                <w:rFonts w:ascii="Times New Roman" w:eastAsia="Times New Roman" w:hAnsi="Times New Roman" w:cs="Times New Roman"/>
                <w:bCs/>
                <w:color w:val="000000"/>
              </w:rPr>
            </w:pPr>
            <w:r w:rsidRPr="007B5EA3">
              <w:rPr>
                <w:rFonts w:ascii="Times New Roman" w:eastAsia="Times New Roman" w:hAnsi="Times New Roman" w:cs="Times New Roman"/>
                <w:bCs/>
                <w:color w:val="000000"/>
              </w:rPr>
              <w:t>(%)</w:t>
            </w:r>
          </w:p>
          <w:p w:rsidR="004D621F" w:rsidRPr="007B5EA3" w:rsidRDefault="004D621F" w:rsidP="004D621F">
            <w:pPr>
              <w:spacing w:after="0" w:line="240" w:lineRule="auto"/>
              <w:jc w:val="center"/>
              <w:rPr>
                <w:rFonts w:ascii="Times New Roman" w:eastAsia="Times New Roman" w:hAnsi="Times New Roman" w:cs="Times New Roman"/>
                <w:bCs/>
                <w:color w:val="000000"/>
              </w:rPr>
            </w:pPr>
            <w:r w:rsidRPr="007B5EA3">
              <w:rPr>
                <w:rFonts w:ascii="Times New Roman" w:eastAsia="Times New Roman" w:hAnsi="Times New Roman" w:cs="Times New Roman"/>
                <w:bCs/>
                <w:color w:val="000000"/>
              </w:rPr>
              <w:t>(5)=(3)/(2)</w:t>
            </w:r>
          </w:p>
        </w:tc>
      </w:tr>
      <w:tr w:rsidR="004D621F" w:rsidRPr="007B5EA3" w:rsidTr="004D621F">
        <w:trPr>
          <w:trHeight w:val="52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4D621F" w:rsidRPr="007B5EA3" w:rsidRDefault="004D621F" w:rsidP="004D621F">
            <w:pPr>
              <w:spacing w:after="0" w:line="240" w:lineRule="auto"/>
              <w:jc w:val="center"/>
              <w:rPr>
                <w:rFonts w:ascii="Times New Roman" w:eastAsia="Times New Roman" w:hAnsi="Times New Roman" w:cs="Times New Roman"/>
                <w:color w:val="000000"/>
              </w:rPr>
            </w:pPr>
            <w:r w:rsidRPr="007B5EA3">
              <w:rPr>
                <w:rFonts w:ascii="Times New Roman" w:eastAsia="Times New Roman" w:hAnsi="Times New Roman" w:cs="Times New Roman"/>
                <w:color w:val="000000"/>
              </w:rPr>
              <w:t xml:space="preserve"> 1 </w:t>
            </w:r>
          </w:p>
        </w:tc>
        <w:tc>
          <w:tcPr>
            <w:tcW w:w="1276" w:type="dxa"/>
            <w:tcBorders>
              <w:top w:val="nil"/>
              <w:left w:val="nil"/>
              <w:bottom w:val="single" w:sz="4" w:space="0" w:color="auto"/>
              <w:right w:val="single" w:sz="4" w:space="0" w:color="auto"/>
            </w:tcBorders>
            <w:shd w:val="clear" w:color="auto" w:fill="auto"/>
            <w:noWrap/>
            <w:vAlign w:val="center"/>
            <w:hideMark/>
          </w:tcPr>
          <w:p w:rsidR="004D621F" w:rsidRPr="007B5EA3" w:rsidRDefault="004D621F" w:rsidP="004D621F">
            <w:pPr>
              <w:spacing w:after="0" w:line="240" w:lineRule="auto"/>
              <w:rPr>
                <w:rFonts w:ascii="Times New Roman" w:eastAsia="Times New Roman" w:hAnsi="Times New Roman" w:cs="Times New Roman"/>
                <w:color w:val="000000"/>
              </w:rPr>
            </w:pPr>
            <w:r w:rsidRPr="007B5EA3">
              <w:rPr>
                <w:rFonts w:ascii="Times New Roman" w:eastAsia="Times New Roman" w:hAnsi="Times New Roman" w:cs="Times New Roman"/>
                <w:color w:val="000000"/>
              </w:rPr>
              <w:t xml:space="preserve"> Sản lượng sản xuất </w:t>
            </w:r>
          </w:p>
        </w:tc>
        <w:tc>
          <w:tcPr>
            <w:tcW w:w="709" w:type="dxa"/>
            <w:tcBorders>
              <w:top w:val="nil"/>
              <w:left w:val="nil"/>
              <w:bottom w:val="single" w:sz="4" w:space="0" w:color="auto"/>
              <w:right w:val="single" w:sz="4" w:space="0" w:color="auto"/>
            </w:tcBorders>
            <w:shd w:val="clear" w:color="auto" w:fill="auto"/>
            <w:noWrap/>
            <w:vAlign w:val="center"/>
            <w:hideMark/>
          </w:tcPr>
          <w:p w:rsidR="004D621F" w:rsidRPr="007B5EA3" w:rsidRDefault="004D621F" w:rsidP="004D621F">
            <w:pPr>
              <w:spacing w:after="0" w:line="240" w:lineRule="auto"/>
              <w:jc w:val="center"/>
              <w:rPr>
                <w:rFonts w:ascii="Times New Roman" w:eastAsia="Times New Roman" w:hAnsi="Times New Roman" w:cs="Times New Roman"/>
                <w:color w:val="000000"/>
              </w:rPr>
            </w:pPr>
            <w:r w:rsidRPr="007B5EA3">
              <w:rPr>
                <w:rFonts w:ascii="Times New Roman" w:eastAsia="Times New Roman" w:hAnsi="Times New Roman" w:cs="Times New Roman"/>
                <w:color w:val="000000"/>
              </w:rPr>
              <w:t>lít</w:t>
            </w:r>
          </w:p>
        </w:tc>
        <w:tc>
          <w:tcPr>
            <w:tcW w:w="1843" w:type="dxa"/>
            <w:tcBorders>
              <w:top w:val="nil"/>
              <w:left w:val="nil"/>
              <w:bottom w:val="single" w:sz="4" w:space="0" w:color="auto"/>
              <w:right w:val="single" w:sz="4" w:space="0" w:color="auto"/>
            </w:tcBorders>
            <w:shd w:val="clear" w:color="000000" w:fill="FFFFFF"/>
            <w:noWrap/>
            <w:vAlign w:val="center"/>
          </w:tcPr>
          <w:p w:rsidR="004D621F" w:rsidRPr="007B5EA3" w:rsidRDefault="004D621F" w:rsidP="004D621F">
            <w:pPr>
              <w:spacing w:after="0" w:line="240" w:lineRule="auto"/>
              <w:jc w:val="right"/>
              <w:rPr>
                <w:rFonts w:ascii="Times New Roman" w:eastAsia="Times New Roman" w:hAnsi="Times New Roman" w:cs="Times New Roman"/>
                <w:color w:val="000000"/>
              </w:rPr>
            </w:pPr>
            <w:r w:rsidRPr="007B5EA3">
              <w:rPr>
                <w:rFonts w:ascii="Times New Roman" w:eastAsia="Times New Roman" w:hAnsi="Times New Roman" w:cs="Times New Roman"/>
                <w:color w:val="000000"/>
              </w:rPr>
              <w:t>73.100.000</w:t>
            </w:r>
          </w:p>
        </w:tc>
        <w:tc>
          <w:tcPr>
            <w:tcW w:w="1842" w:type="dxa"/>
            <w:tcBorders>
              <w:top w:val="nil"/>
              <w:left w:val="nil"/>
              <w:bottom w:val="single" w:sz="4" w:space="0" w:color="auto"/>
              <w:right w:val="single" w:sz="4" w:space="0" w:color="auto"/>
            </w:tcBorders>
            <w:shd w:val="clear" w:color="000000" w:fill="FFFFFF"/>
            <w:noWrap/>
            <w:vAlign w:val="center"/>
          </w:tcPr>
          <w:p w:rsidR="004D621F" w:rsidRPr="007B5EA3" w:rsidRDefault="004D621F" w:rsidP="004D621F">
            <w:pPr>
              <w:spacing w:after="0" w:line="240" w:lineRule="auto"/>
              <w:jc w:val="right"/>
              <w:rPr>
                <w:rFonts w:ascii="Times New Roman" w:eastAsia="Times New Roman" w:hAnsi="Times New Roman" w:cs="Times New Roman"/>
                <w:color w:val="000000"/>
              </w:rPr>
            </w:pPr>
            <w:r w:rsidRPr="007B5EA3">
              <w:rPr>
                <w:rFonts w:ascii="Times New Roman" w:eastAsia="Times New Roman" w:hAnsi="Times New Roman" w:cs="Times New Roman"/>
                <w:color w:val="000000"/>
              </w:rPr>
              <w:t>74.826.000</w:t>
            </w:r>
          </w:p>
        </w:tc>
        <w:tc>
          <w:tcPr>
            <w:tcW w:w="1890" w:type="dxa"/>
            <w:tcBorders>
              <w:top w:val="nil"/>
              <w:left w:val="nil"/>
              <w:bottom w:val="single" w:sz="4" w:space="0" w:color="auto"/>
              <w:right w:val="single" w:sz="4" w:space="0" w:color="auto"/>
            </w:tcBorders>
            <w:shd w:val="clear" w:color="auto" w:fill="auto"/>
            <w:noWrap/>
            <w:vAlign w:val="center"/>
          </w:tcPr>
          <w:p w:rsidR="004D621F" w:rsidRPr="007B5EA3" w:rsidRDefault="004D621F" w:rsidP="004D621F">
            <w:pPr>
              <w:spacing w:after="0" w:line="240" w:lineRule="auto"/>
              <w:jc w:val="right"/>
              <w:rPr>
                <w:rFonts w:ascii="Times New Roman" w:eastAsia="Times New Roman" w:hAnsi="Times New Roman" w:cs="Times New Roman"/>
                <w:color w:val="000000"/>
              </w:rPr>
            </w:pPr>
            <w:r w:rsidRPr="007B5EA3">
              <w:rPr>
                <w:rFonts w:ascii="Times New Roman" w:eastAsia="Times New Roman" w:hAnsi="Times New Roman" w:cs="Times New Roman"/>
                <w:color w:val="000000"/>
              </w:rPr>
              <w:t>76.518.874</w:t>
            </w:r>
          </w:p>
        </w:tc>
        <w:tc>
          <w:tcPr>
            <w:tcW w:w="1080" w:type="dxa"/>
            <w:tcBorders>
              <w:top w:val="nil"/>
              <w:left w:val="nil"/>
              <w:bottom w:val="single" w:sz="4" w:space="0" w:color="auto"/>
              <w:right w:val="single" w:sz="4" w:space="0" w:color="auto"/>
            </w:tcBorders>
            <w:vAlign w:val="center"/>
          </w:tcPr>
          <w:p w:rsidR="004D621F" w:rsidRPr="007B5EA3" w:rsidRDefault="004D621F" w:rsidP="004D621F">
            <w:pPr>
              <w:spacing w:after="0" w:line="240" w:lineRule="auto"/>
              <w:jc w:val="center"/>
              <w:rPr>
                <w:rFonts w:ascii="Times New Roman" w:eastAsia="Times New Roman" w:hAnsi="Times New Roman" w:cs="Times New Roman"/>
                <w:color w:val="000000"/>
              </w:rPr>
            </w:pPr>
            <w:r w:rsidRPr="007B5EA3">
              <w:rPr>
                <w:rFonts w:ascii="Times New Roman" w:eastAsia="Times New Roman" w:hAnsi="Times New Roman" w:cs="Times New Roman"/>
                <w:color w:val="000000"/>
              </w:rPr>
              <w:t>105%</w:t>
            </w:r>
          </w:p>
        </w:tc>
        <w:tc>
          <w:tcPr>
            <w:tcW w:w="1440" w:type="dxa"/>
            <w:tcBorders>
              <w:top w:val="nil"/>
              <w:left w:val="nil"/>
              <w:bottom w:val="single" w:sz="4" w:space="0" w:color="auto"/>
              <w:right w:val="single" w:sz="4" w:space="0" w:color="auto"/>
            </w:tcBorders>
            <w:vAlign w:val="center"/>
          </w:tcPr>
          <w:p w:rsidR="004D621F" w:rsidRPr="007B5EA3" w:rsidRDefault="004D621F" w:rsidP="004D621F">
            <w:pPr>
              <w:spacing w:after="0" w:line="240" w:lineRule="auto"/>
              <w:jc w:val="center"/>
              <w:rPr>
                <w:rFonts w:ascii="Times New Roman" w:eastAsia="Times New Roman" w:hAnsi="Times New Roman" w:cs="Times New Roman"/>
                <w:color w:val="000000"/>
              </w:rPr>
            </w:pPr>
            <w:r w:rsidRPr="007B5EA3">
              <w:rPr>
                <w:rFonts w:ascii="Times New Roman" w:eastAsia="Times New Roman" w:hAnsi="Times New Roman" w:cs="Times New Roman"/>
                <w:color w:val="000000"/>
              </w:rPr>
              <w:t>102%</w:t>
            </w:r>
          </w:p>
        </w:tc>
      </w:tr>
      <w:tr w:rsidR="004D621F" w:rsidRPr="007B5EA3" w:rsidTr="004D621F">
        <w:trPr>
          <w:trHeight w:val="453"/>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4D621F" w:rsidRPr="007B5EA3" w:rsidRDefault="004D621F" w:rsidP="004D621F">
            <w:pPr>
              <w:spacing w:after="0" w:line="240" w:lineRule="auto"/>
              <w:jc w:val="center"/>
              <w:rPr>
                <w:rFonts w:ascii="Times New Roman" w:eastAsia="Times New Roman" w:hAnsi="Times New Roman" w:cs="Times New Roman"/>
                <w:color w:val="000000"/>
              </w:rPr>
            </w:pPr>
            <w:r w:rsidRPr="007B5EA3">
              <w:rPr>
                <w:rFonts w:ascii="Times New Roman" w:eastAsia="Times New Roman" w:hAnsi="Times New Roman" w:cs="Times New Roman"/>
                <w:color w:val="000000"/>
              </w:rPr>
              <w:t xml:space="preserve"> 2 </w:t>
            </w:r>
          </w:p>
        </w:tc>
        <w:tc>
          <w:tcPr>
            <w:tcW w:w="1276" w:type="dxa"/>
            <w:tcBorders>
              <w:top w:val="nil"/>
              <w:left w:val="nil"/>
              <w:bottom w:val="single" w:sz="4" w:space="0" w:color="auto"/>
              <w:right w:val="single" w:sz="4" w:space="0" w:color="auto"/>
            </w:tcBorders>
            <w:shd w:val="clear" w:color="auto" w:fill="auto"/>
            <w:noWrap/>
            <w:vAlign w:val="center"/>
            <w:hideMark/>
          </w:tcPr>
          <w:p w:rsidR="004D621F" w:rsidRPr="007B5EA3" w:rsidRDefault="004D621F" w:rsidP="004D621F">
            <w:pPr>
              <w:spacing w:after="0" w:line="240" w:lineRule="auto"/>
              <w:rPr>
                <w:rFonts w:ascii="Times New Roman" w:eastAsia="Times New Roman" w:hAnsi="Times New Roman" w:cs="Times New Roman"/>
                <w:color w:val="000000"/>
              </w:rPr>
            </w:pPr>
            <w:r w:rsidRPr="007B5EA3">
              <w:rPr>
                <w:rFonts w:ascii="Times New Roman" w:eastAsia="Times New Roman" w:hAnsi="Times New Roman" w:cs="Times New Roman"/>
                <w:color w:val="000000"/>
              </w:rPr>
              <w:t xml:space="preserve"> Sản lượng tiêu thụ  </w:t>
            </w:r>
          </w:p>
        </w:tc>
        <w:tc>
          <w:tcPr>
            <w:tcW w:w="709" w:type="dxa"/>
            <w:tcBorders>
              <w:top w:val="nil"/>
              <w:left w:val="nil"/>
              <w:bottom w:val="single" w:sz="4" w:space="0" w:color="auto"/>
              <w:right w:val="single" w:sz="4" w:space="0" w:color="auto"/>
            </w:tcBorders>
            <w:shd w:val="clear" w:color="auto" w:fill="auto"/>
            <w:noWrap/>
            <w:vAlign w:val="center"/>
            <w:hideMark/>
          </w:tcPr>
          <w:p w:rsidR="004D621F" w:rsidRPr="007B5EA3" w:rsidRDefault="004D621F" w:rsidP="004D621F">
            <w:pPr>
              <w:spacing w:after="0" w:line="240" w:lineRule="auto"/>
              <w:jc w:val="center"/>
              <w:rPr>
                <w:rFonts w:ascii="Times New Roman" w:eastAsia="Times New Roman" w:hAnsi="Times New Roman" w:cs="Times New Roman"/>
                <w:color w:val="000000"/>
              </w:rPr>
            </w:pPr>
            <w:r w:rsidRPr="007B5EA3">
              <w:rPr>
                <w:rFonts w:ascii="Times New Roman" w:eastAsia="Times New Roman" w:hAnsi="Times New Roman" w:cs="Times New Roman"/>
                <w:color w:val="000000"/>
              </w:rPr>
              <w:t>lít</w:t>
            </w:r>
          </w:p>
        </w:tc>
        <w:tc>
          <w:tcPr>
            <w:tcW w:w="1843" w:type="dxa"/>
            <w:tcBorders>
              <w:top w:val="nil"/>
              <w:left w:val="nil"/>
              <w:bottom w:val="single" w:sz="4" w:space="0" w:color="auto"/>
              <w:right w:val="single" w:sz="4" w:space="0" w:color="auto"/>
            </w:tcBorders>
            <w:shd w:val="clear" w:color="000000" w:fill="FFFFFF"/>
            <w:noWrap/>
            <w:vAlign w:val="center"/>
          </w:tcPr>
          <w:p w:rsidR="004D621F" w:rsidRPr="007B5EA3" w:rsidRDefault="004D621F" w:rsidP="004D621F">
            <w:pPr>
              <w:spacing w:after="0" w:line="240" w:lineRule="auto"/>
              <w:jc w:val="right"/>
              <w:rPr>
                <w:rFonts w:ascii="Times New Roman" w:eastAsia="Times New Roman" w:hAnsi="Times New Roman" w:cs="Times New Roman"/>
                <w:color w:val="000000"/>
              </w:rPr>
            </w:pPr>
            <w:r w:rsidRPr="007B5EA3">
              <w:rPr>
                <w:rFonts w:ascii="Times New Roman" w:eastAsia="Times New Roman" w:hAnsi="Times New Roman" w:cs="Times New Roman"/>
                <w:color w:val="000000"/>
              </w:rPr>
              <w:t>73.100.000</w:t>
            </w:r>
          </w:p>
        </w:tc>
        <w:tc>
          <w:tcPr>
            <w:tcW w:w="1842" w:type="dxa"/>
            <w:tcBorders>
              <w:top w:val="nil"/>
              <w:left w:val="nil"/>
              <w:bottom w:val="single" w:sz="4" w:space="0" w:color="auto"/>
              <w:right w:val="single" w:sz="4" w:space="0" w:color="auto"/>
            </w:tcBorders>
            <w:shd w:val="clear" w:color="000000" w:fill="FFFFFF"/>
            <w:noWrap/>
            <w:vAlign w:val="center"/>
          </w:tcPr>
          <w:p w:rsidR="004D621F" w:rsidRPr="007B5EA3" w:rsidRDefault="004D621F" w:rsidP="004D621F">
            <w:pPr>
              <w:spacing w:after="0" w:line="240" w:lineRule="auto"/>
              <w:jc w:val="right"/>
              <w:rPr>
                <w:rFonts w:ascii="Times New Roman" w:eastAsia="Times New Roman" w:hAnsi="Times New Roman" w:cs="Times New Roman"/>
                <w:color w:val="000000"/>
              </w:rPr>
            </w:pPr>
            <w:r w:rsidRPr="007B5EA3">
              <w:rPr>
                <w:rFonts w:ascii="Times New Roman" w:eastAsia="Times New Roman" w:hAnsi="Times New Roman" w:cs="Times New Roman"/>
                <w:color w:val="000000"/>
              </w:rPr>
              <w:t>74.826.000</w:t>
            </w:r>
          </w:p>
        </w:tc>
        <w:tc>
          <w:tcPr>
            <w:tcW w:w="1890" w:type="dxa"/>
            <w:tcBorders>
              <w:top w:val="nil"/>
              <w:left w:val="nil"/>
              <w:bottom w:val="single" w:sz="4" w:space="0" w:color="auto"/>
              <w:right w:val="single" w:sz="4" w:space="0" w:color="auto"/>
            </w:tcBorders>
            <w:shd w:val="clear" w:color="auto" w:fill="auto"/>
            <w:noWrap/>
            <w:vAlign w:val="center"/>
          </w:tcPr>
          <w:p w:rsidR="004D621F" w:rsidRPr="007B5EA3" w:rsidRDefault="004D621F" w:rsidP="004D621F">
            <w:pPr>
              <w:spacing w:after="0" w:line="240" w:lineRule="auto"/>
              <w:jc w:val="right"/>
              <w:rPr>
                <w:rFonts w:ascii="Times New Roman" w:eastAsia="Times New Roman" w:hAnsi="Times New Roman" w:cs="Times New Roman"/>
                <w:color w:val="000000"/>
              </w:rPr>
            </w:pPr>
            <w:r w:rsidRPr="007B5EA3">
              <w:rPr>
                <w:rFonts w:ascii="Times New Roman" w:eastAsia="Times New Roman" w:hAnsi="Times New Roman" w:cs="Times New Roman"/>
                <w:color w:val="000000"/>
              </w:rPr>
              <w:t>76.351.031</w:t>
            </w:r>
          </w:p>
        </w:tc>
        <w:tc>
          <w:tcPr>
            <w:tcW w:w="1080" w:type="dxa"/>
            <w:tcBorders>
              <w:top w:val="nil"/>
              <w:left w:val="nil"/>
              <w:bottom w:val="single" w:sz="4" w:space="0" w:color="auto"/>
              <w:right w:val="single" w:sz="4" w:space="0" w:color="auto"/>
            </w:tcBorders>
            <w:vAlign w:val="center"/>
          </w:tcPr>
          <w:p w:rsidR="004D621F" w:rsidRPr="007B5EA3" w:rsidRDefault="004D621F" w:rsidP="004D621F">
            <w:pPr>
              <w:spacing w:after="0" w:line="240" w:lineRule="auto"/>
              <w:jc w:val="center"/>
              <w:rPr>
                <w:rFonts w:ascii="Times New Roman" w:eastAsia="Times New Roman" w:hAnsi="Times New Roman" w:cs="Times New Roman"/>
                <w:color w:val="000000"/>
              </w:rPr>
            </w:pPr>
            <w:r w:rsidRPr="007B5EA3">
              <w:rPr>
                <w:rFonts w:ascii="Times New Roman" w:eastAsia="Times New Roman" w:hAnsi="Times New Roman" w:cs="Times New Roman"/>
                <w:color w:val="000000"/>
              </w:rPr>
              <w:t>104%</w:t>
            </w:r>
          </w:p>
        </w:tc>
        <w:tc>
          <w:tcPr>
            <w:tcW w:w="1440" w:type="dxa"/>
            <w:tcBorders>
              <w:top w:val="nil"/>
              <w:left w:val="nil"/>
              <w:bottom w:val="single" w:sz="4" w:space="0" w:color="auto"/>
              <w:right w:val="single" w:sz="4" w:space="0" w:color="auto"/>
            </w:tcBorders>
            <w:vAlign w:val="center"/>
          </w:tcPr>
          <w:p w:rsidR="004D621F" w:rsidRPr="007B5EA3" w:rsidRDefault="004D621F" w:rsidP="004D621F">
            <w:pPr>
              <w:spacing w:after="0" w:line="240" w:lineRule="auto"/>
              <w:jc w:val="center"/>
              <w:rPr>
                <w:rFonts w:ascii="Times New Roman" w:eastAsia="Times New Roman" w:hAnsi="Times New Roman" w:cs="Times New Roman"/>
                <w:color w:val="000000"/>
              </w:rPr>
            </w:pPr>
            <w:r w:rsidRPr="007B5EA3">
              <w:rPr>
                <w:rFonts w:ascii="Times New Roman" w:eastAsia="Times New Roman" w:hAnsi="Times New Roman" w:cs="Times New Roman"/>
                <w:color w:val="000000"/>
              </w:rPr>
              <w:t>102%</w:t>
            </w:r>
          </w:p>
        </w:tc>
      </w:tr>
      <w:tr w:rsidR="004D621F" w:rsidRPr="007B5EA3" w:rsidTr="004D621F">
        <w:trPr>
          <w:trHeight w:val="48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4D621F" w:rsidRPr="007B5EA3" w:rsidRDefault="004D621F" w:rsidP="004D621F">
            <w:pPr>
              <w:spacing w:after="0" w:line="240" w:lineRule="auto"/>
              <w:jc w:val="center"/>
              <w:rPr>
                <w:rFonts w:ascii="Times New Roman" w:eastAsia="Times New Roman" w:hAnsi="Times New Roman" w:cs="Times New Roman"/>
                <w:color w:val="000000"/>
              </w:rPr>
            </w:pPr>
            <w:r w:rsidRPr="007B5EA3">
              <w:rPr>
                <w:rFonts w:ascii="Times New Roman" w:eastAsia="Times New Roman" w:hAnsi="Times New Roman" w:cs="Times New Roman"/>
                <w:color w:val="000000"/>
              </w:rPr>
              <w:t xml:space="preserve"> 3 </w:t>
            </w:r>
          </w:p>
        </w:tc>
        <w:tc>
          <w:tcPr>
            <w:tcW w:w="1276" w:type="dxa"/>
            <w:tcBorders>
              <w:top w:val="nil"/>
              <w:left w:val="nil"/>
              <w:bottom w:val="single" w:sz="4" w:space="0" w:color="auto"/>
              <w:right w:val="single" w:sz="4" w:space="0" w:color="auto"/>
            </w:tcBorders>
            <w:shd w:val="clear" w:color="auto" w:fill="auto"/>
            <w:noWrap/>
            <w:vAlign w:val="center"/>
            <w:hideMark/>
          </w:tcPr>
          <w:p w:rsidR="004D621F" w:rsidRPr="007B5EA3" w:rsidRDefault="004D621F" w:rsidP="004D621F">
            <w:pPr>
              <w:spacing w:after="0" w:line="240" w:lineRule="auto"/>
              <w:rPr>
                <w:rFonts w:ascii="Times New Roman" w:eastAsia="Times New Roman" w:hAnsi="Times New Roman" w:cs="Times New Roman"/>
                <w:color w:val="000000"/>
              </w:rPr>
            </w:pPr>
            <w:r w:rsidRPr="007B5EA3">
              <w:rPr>
                <w:rFonts w:ascii="Times New Roman" w:eastAsia="Times New Roman" w:hAnsi="Times New Roman" w:cs="Times New Roman"/>
                <w:color w:val="000000"/>
              </w:rPr>
              <w:t xml:space="preserve"> Doanh thu thuần</w:t>
            </w:r>
          </w:p>
        </w:tc>
        <w:tc>
          <w:tcPr>
            <w:tcW w:w="709" w:type="dxa"/>
            <w:tcBorders>
              <w:top w:val="nil"/>
              <w:left w:val="nil"/>
              <w:bottom w:val="single" w:sz="4" w:space="0" w:color="auto"/>
              <w:right w:val="single" w:sz="4" w:space="0" w:color="auto"/>
            </w:tcBorders>
            <w:shd w:val="clear" w:color="auto" w:fill="auto"/>
            <w:noWrap/>
            <w:vAlign w:val="center"/>
            <w:hideMark/>
          </w:tcPr>
          <w:p w:rsidR="004D621F" w:rsidRPr="007B5EA3" w:rsidRDefault="004D621F" w:rsidP="004D621F">
            <w:pPr>
              <w:spacing w:after="0" w:line="240" w:lineRule="auto"/>
              <w:jc w:val="center"/>
              <w:rPr>
                <w:rFonts w:ascii="Times New Roman" w:eastAsia="Times New Roman" w:hAnsi="Times New Roman" w:cs="Times New Roman"/>
                <w:color w:val="000000"/>
              </w:rPr>
            </w:pPr>
            <w:r w:rsidRPr="007B5EA3">
              <w:rPr>
                <w:rFonts w:ascii="Times New Roman" w:eastAsia="Times New Roman" w:hAnsi="Times New Roman" w:cs="Times New Roman"/>
                <w:color w:val="000000"/>
              </w:rPr>
              <w:t>đồng</w:t>
            </w:r>
          </w:p>
        </w:tc>
        <w:tc>
          <w:tcPr>
            <w:tcW w:w="1843" w:type="dxa"/>
            <w:tcBorders>
              <w:top w:val="nil"/>
              <w:left w:val="nil"/>
              <w:bottom w:val="single" w:sz="4" w:space="0" w:color="auto"/>
              <w:right w:val="single" w:sz="4" w:space="0" w:color="auto"/>
            </w:tcBorders>
            <w:shd w:val="clear" w:color="auto" w:fill="auto"/>
            <w:noWrap/>
            <w:vAlign w:val="center"/>
          </w:tcPr>
          <w:p w:rsidR="004D621F" w:rsidRPr="007B5EA3" w:rsidRDefault="004D621F" w:rsidP="004D621F">
            <w:pPr>
              <w:spacing w:after="0" w:line="240" w:lineRule="auto"/>
              <w:jc w:val="right"/>
              <w:rPr>
                <w:rFonts w:ascii="Times New Roman" w:eastAsia="Times New Roman" w:hAnsi="Times New Roman" w:cs="Times New Roman"/>
                <w:color w:val="000000"/>
              </w:rPr>
            </w:pPr>
            <w:r w:rsidRPr="007B5EA3">
              <w:rPr>
                <w:rFonts w:ascii="Times New Roman" w:eastAsia="Times New Roman" w:hAnsi="Times New Roman" w:cs="Times New Roman"/>
                <w:color w:val="000000"/>
              </w:rPr>
              <w:t>570.921.462.159</w:t>
            </w:r>
          </w:p>
        </w:tc>
        <w:tc>
          <w:tcPr>
            <w:tcW w:w="1842" w:type="dxa"/>
            <w:tcBorders>
              <w:top w:val="nil"/>
              <w:left w:val="nil"/>
              <w:bottom w:val="single" w:sz="4" w:space="0" w:color="auto"/>
              <w:right w:val="single" w:sz="4" w:space="0" w:color="auto"/>
            </w:tcBorders>
            <w:shd w:val="clear" w:color="auto" w:fill="auto"/>
            <w:noWrap/>
            <w:vAlign w:val="center"/>
          </w:tcPr>
          <w:p w:rsidR="004D621F" w:rsidRPr="007B5EA3" w:rsidRDefault="004D621F" w:rsidP="004D621F">
            <w:pPr>
              <w:spacing w:after="0" w:line="240" w:lineRule="auto"/>
              <w:jc w:val="right"/>
              <w:rPr>
                <w:rFonts w:ascii="Times New Roman" w:eastAsia="Times New Roman" w:hAnsi="Times New Roman" w:cs="Times New Roman"/>
                <w:color w:val="000000"/>
              </w:rPr>
            </w:pPr>
            <w:r w:rsidRPr="007B5EA3">
              <w:rPr>
                <w:rFonts w:ascii="Times New Roman" w:eastAsia="Times New Roman" w:hAnsi="Times New Roman" w:cs="Times New Roman"/>
                <w:color w:val="000000"/>
              </w:rPr>
              <w:t>583.226.101.356</w:t>
            </w:r>
          </w:p>
        </w:tc>
        <w:tc>
          <w:tcPr>
            <w:tcW w:w="1890" w:type="dxa"/>
            <w:tcBorders>
              <w:top w:val="nil"/>
              <w:left w:val="nil"/>
              <w:bottom w:val="single" w:sz="4" w:space="0" w:color="auto"/>
              <w:right w:val="single" w:sz="4" w:space="0" w:color="auto"/>
            </w:tcBorders>
            <w:shd w:val="clear" w:color="auto" w:fill="auto"/>
            <w:noWrap/>
            <w:vAlign w:val="center"/>
          </w:tcPr>
          <w:p w:rsidR="004D621F" w:rsidRPr="007B5EA3" w:rsidRDefault="004D621F" w:rsidP="004D621F">
            <w:pPr>
              <w:spacing w:after="0" w:line="240" w:lineRule="auto"/>
              <w:jc w:val="right"/>
              <w:rPr>
                <w:rFonts w:ascii="Times New Roman" w:eastAsia="Times New Roman" w:hAnsi="Times New Roman" w:cs="Times New Roman"/>
                <w:color w:val="000000"/>
              </w:rPr>
            </w:pPr>
            <w:r w:rsidRPr="007B5EA3">
              <w:rPr>
                <w:rFonts w:ascii="Times New Roman" w:eastAsia="Times New Roman" w:hAnsi="Times New Roman" w:cs="Times New Roman"/>
                <w:color w:val="000000"/>
              </w:rPr>
              <w:t>587.350.508.577</w:t>
            </w:r>
          </w:p>
        </w:tc>
        <w:tc>
          <w:tcPr>
            <w:tcW w:w="1080" w:type="dxa"/>
            <w:tcBorders>
              <w:top w:val="nil"/>
              <w:left w:val="nil"/>
              <w:bottom w:val="single" w:sz="4" w:space="0" w:color="auto"/>
              <w:right w:val="single" w:sz="4" w:space="0" w:color="auto"/>
            </w:tcBorders>
            <w:vAlign w:val="center"/>
          </w:tcPr>
          <w:p w:rsidR="004D621F" w:rsidRPr="007B5EA3" w:rsidRDefault="004D621F" w:rsidP="004D621F">
            <w:pPr>
              <w:spacing w:after="0" w:line="240" w:lineRule="auto"/>
              <w:jc w:val="center"/>
              <w:rPr>
                <w:rFonts w:ascii="Times New Roman" w:eastAsia="Times New Roman" w:hAnsi="Times New Roman" w:cs="Times New Roman"/>
                <w:color w:val="000000"/>
              </w:rPr>
            </w:pPr>
            <w:r w:rsidRPr="007B5EA3">
              <w:rPr>
                <w:rFonts w:ascii="Times New Roman" w:eastAsia="Times New Roman" w:hAnsi="Times New Roman" w:cs="Times New Roman"/>
                <w:color w:val="000000"/>
              </w:rPr>
              <w:t>103%</w:t>
            </w:r>
          </w:p>
        </w:tc>
        <w:tc>
          <w:tcPr>
            <w:tcW w:w="1440" w:type="dxa"/>
            <w:tcBorders>
              <w:top w:val="nil"/>
              <w:left w:val="nil"/>
              <w:bottom w:val="single" w:sz="4" w:space="0" w:color="auto"/>
              <w:right w:val="single" w:sz="4" w:space="0" w:color="auto"/>
            </w:tcBorders>
            <w:vAlign w:val="center"/>
          </w:tcPr>
          <w:p w:rsidR="004D621F" w:rsidRPr="007B5EA3" w:rsidRDefault="004D621F" w:rsidP="004D621F">
            <w:pPr>
              <w:spacing w:after="0" w:line="240" w:lineRule="auto"/>
              <w:jc w:val="center"/>
              <w:rPr>
                <w:rFonts w:ascii="Times New Roman" w:eastAsia="Times New Roman" w:hAnsi="Times New Roman" w:cs="Times New Roman"/>
                <w:color w:val="000000"/>
              </w:rPr>
            </w:pPr>
            <w:r w:rsidRPr="007B5EA3">
              <w:rPr>
                <w:rFonts w:ascii="Times New Roman" w:eastAsia="Times New Roman" w:hAnsi="Times New Roman" w:cs="Times New Roman"/>
                <w:color w:val="000000"/>
              </w:rPr>
              <w:t>101%</w:t>
            </w:r>
          </w:p>
        </w:tc>
      </w:tr>
      <w:tr w:rsidR="004D621F" w:rsidRPr="007B5EA3" w:rsidTr="004D621F">
        <w:trPr>
          <w:trHeight w:val="49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4D621F" w:rsidRPr="007B5EA3" w:rsidRDefault="004D621F" w:rsidP="004D621F">
            <w:pPr>
              <w:spacing w:after="0" w:line="240" w:lineRule="auto"/>
              <w:jc w:val="center"/>
              <w:rPr>
                <w:rFonts w:ascii="Times New Roman" w:eastAsia="Times New Roman" w:hAnsi="Times New Roman" w:cs="Times New Roman"/>
                <w:color w:val="000000"/>
              </w:rPr>
            </w:pPr>
            <w:r w:rsidRPr="007B5EA3">
              <w:rPr>
                <w:rFonts w:ascii="Times New Roman" w:eastAsia="Times New Roman" w:hAnsi="Times New Roman" w:cs="Times New Roman"/>
                <w:color w:val="000000"/>
              </w:rPr>
              <w:t xml:space="preserve"> 4 </w:t>
            </w:r>
          </w:p>
        </w:tc>
        <w:tc>
          <w:tcPr>
            <w:tcW w:w="1276" w:type="dxa"/>
            <w:tcBorders>
              <w:top w:val="nil"/>
              <w:left w:val="nil"/>
              <w:bottom w:val="single" w:sz="4" w:space="0" w:color="auto"/>
              <w:right w:val="single" w:sz="4" w:space="0" w:color="auto"/>
            </w:tcBorders>
            <w:shd w:val="clear" w:color="auto" w:fill="auto"/>
            <w:noWrap/>
            <w:vAlign w:val="center"/>
            <w:hideMark/>
          </w:tcPr>
          <w:p w:rsidR="004D621F" w:rsidRPr="007B5EA3" w:rsidRDefault="004D621F" w:rsidP="004D621F">
            <w:pPr>
              <w:spacing w:after="0" w:line="240" w:lineRule="auto"/>
              <w:rPr>
                <w:rFonts w:ascii="Times New Roman" w:eastAsia="Times New Roman" w:hAnsi="Times New Roman" w:cs="Times New Roman"/>
                <w:color w:val="000000"/>
              </w:rPr>
            </w:pPr>
            <w:r w:rsidRPr="007B5EA3">
              <w:rPr>
                <w:rFonts w:ascii="Times New Roman" w:eastAsia="Times New Roman" w:hAnsi="Times New Roman" w:cs="Times New Roman"/>
                <w:color w:val="000000"/>
              </w:rPr>
              <w:t xml:space="preserve"> Chi phí SXKD </w:t>
            </w:r>
          </w:p>
        </w:tc>
        <w:tc>
          <w:tcPr>
            <w:tcW w:w="709" w:type="dxa"/>
            <w:tcBorders>
              <w:top w:val="nil"/>
              <w:left w:val="nil"/>
              <w:bottom w:val="single" w:sz="4" w:space="0" w:color="auto"/>
              <w:right w:val="single" w:sz="4" w:space="0" w:color="auto"/>
            </w:tcBorders>
            <w:shd w:val="clear" w:color="auto" w:fill="auto"/>
            <w:noWrap/>
            <w:vAlign w:val="center"/>
            <w:hideMark/>
          </w:tcPr>
          <w:p w:rsidR="004D621F" w:rsidRPr="007B5EA3" w:rsidRDefault="004D621F" w:rsidP="004D621F">
            <w:pPr>
              <w:spacing w:after="0" w:line="240" w:lineRule="auto"/>
              <w:jc w:val="center"/>
              <w:rPr>
                <w:rFonts w:ascii="Times New Roman" w:eastAsia="Times New Roman" w:hAnsi="Times New Roman" w:cs="Times New Roman"/>
                <w:color w:val="000000"/>
              </w:rPr>
            </w:pPr>
            <w:r w:rsidRPr="007B5EA3">
              <w:rPr>
                <w:rFonts w:ascii="Times New Roman" w:eastAsia="Times New Roman" w:hAnsi="Times New Roman" w:cs="Times New Roman"/>
                <w:color w:val="000000"/>
              </w:rPr>
              <w:t>đồng</w:t>
            </w:r>
          </w:p>
        </w:tc>
        <w:tc>
          <w:tcPr>
            <w:tcW w:w="1843" w:type="dxa"/>
            <w:tcBorders>
              <w:top w:val="nil"/>
              <w:left w:val="nil"/>
              <w:bottom w:val="single" w:sz="4" w:space="0" w:color="auto"/>
              <w:right w:val="single" w:sz="4" w:space="0" w:color="auto"/>
            </w:tcBorders>
            <w:shd w:val="clear" w:color="auto" w:fill="auto"/>
            <w:noWrap/>
            <w:vAlign w:val="center"/>
          </w:tcPr>
          <w:p w:rsidR="004D621F" w:rsidRPr="007B5EA3" w:rsidRDefault="004D621F" w:rsidP="004D621F">
            <w:pPr>
              <w:spacing w:after="0" w:line="240" w:lineRule="auto"/>
              <w:jc w:val="right"/>
              <w:rPr>
                <w:rFonts w:ascii="Times New Roman" w:eastAsia="Times New Roman" w:hAnsi="Times New Roman" w:cs="Times New Roman"/>
                <w:color w:val="000000"/>
              </w:rPr>
            </w:pPr>
            <w:r w:rsidRPr="007B5EA3">
              <w:rPr>
                <w:rFonts w:ascii="Times New Roman" w:eastAsia="Times New Roman" w:hAnsi="Times New Roman" w:cs="Times New Roman"/>
                <w:color w:val="000000"/>
              </w:rPr>
              <w:t>516.637.758.055</w:t>
            </w:r>
          </w:p>
        </w:tc>
        <w:tc>
          <w:tcPr>
            <w:tcW w:w="1842" w:type="dxa"/>
            <w:tcBorders>
              <w:top w:val="nil"/>
              <w:left w:val="nil"/>
              <w:bottom w:val="single" w:sz="4" w:space="0" w:color="auto"/>
              <w:right w:val="single" w:sz="4" w:space="0" w:color="auto"/>
            </w:tcBorders>
            <w:shd w:val="clear" w:color="auto" w:fill="auto"/>
            <w:noWrap/>
            <w:vAlign w:val="center"/>
          </w:tcPr>
          <w:p w:rsidR="004D621F" w:rsidRPr="007B5EA3" w:rsidRDefault="004D621F" w:rsidP="004D621F">
            <w:pPr>
              <w:spacing w:after="0" w:line="240" w:lineRule="auto"/>
              <w:jc w:val="right"/>
              <w:rPr>
                <w:rFonts w:ascii="Times New Roman" w:eastAsia="Times New Roman" w:hAnsi="Times New Roman" w:cs="Times New Roman"/>
                <w:color w:val="000000"/>
              </w:rPr>
            </w:pPr>
            <w:r w:rsidRPr="007B5EA3">
              <w:rPr>
                <w:rFonts w:ascii="Times New Roman" w:eastAsia="Times New Roman" w:hAnsi="Times New Roman" w:cs="Times New Roman"/>
                <w:color w:val="000000"/>
              </w:rPr>
              <w:t>519.095.613.570</w:t>
            </w:r>
          </w:p>
        </w:tc>
        <w:tc>
          <w:tcPr>
            <w:tcW w:w="1890" w:type="dxa"/>
            <w:tcBorders>
              <w:top w:val="nil"/>
              <w:left w:val="nil"/>
              <w:bottom w:val="single" w:sz="4" w:space="0" w:color="auto"/>
              <w:right w:val="single" w:sz="4" w:space="0" w:color="auto"/>
            </w:tcBorders>
            <w:shd w:val="clear" w:color="auto" w:fill="auto"/>
            <w:noWrap/>
            <w:vAlign w:val="center"/>
          </w:tcPr>
          <w:p w:rsidR="004D621F" w:rsidRPr="007B5EA3" w:rsidRDefault="004D621F" w:rsidP="004D621F">
            <w:pPr>
              <w:spacing w:after="0" w:line="240" w:lineRule="auto"/>
              <w:jc w:val="right"/>
              <w:rPr>
                <w:rFonts w:ascii="Times New Roman" w:eastAsia="Times New Roman" w:hAnsi="Times New Roman" w:cs="Times New Roman"/>
                <w:color w:val="000000"/>
              </w:rPr>
            </w:pPr>
            <w:r w:rsidRPr="007B5EA3">
              <w:rPr>
                <w:rFonts w:ascii="Times New Roman" w:eastAsia="Times New Roman" w:hAnsi="Times New Roman" w:cs="Times New Roman"/>
                <w:color w:val="000000"/>
              </w:rPr>
              <w:t>518.198.418.018</w:t>
            </w:r>
          </w:p>
        </w:tc>
        <w:tc>
          <w:tcPr>
            <w:tcW w:w="1080" w:type="dxa"/>
            <w:tcBorders>
              <w:top w:val="nil"/>
              <w:left w:val="nil"/>
              <w:bottom w:val="single" w:sz="4" w:space="0" w:color="auto"/>
              <w:right w:val="single" w:sz="4" w:space="0" w:color="auto"/>
            </w:tcBorders>
            <w:vAlign w:val="center"/>
          </w:tcPr>
          <w:p w:rsidR="004D621F" w:rsidRPr="007B5EA3" w:rsidRDefault="004D621F" w:rsidP="004D621F">
            <w:pPr>
              <w:spacing w:after="0" w:line="240" w:lineRule="auto"/>
              <w:jc w:val="center"/>
              <w:rPr>
                <w:rFonts w:ascii="Times New Roman" w:eastAsia="Times New Roman" w:hAnsi="Times New Roman" w:cs="Times New Roman"/>
                <w:color w:val="000000"/>
              </w:rPr>
            </w:pPr>
            <w:r w:rsidRPr="007B5EA3">
              <w:rPr>
                <w:rFonts w:ascii="Times New Roman" w:eastAsia="Times New Roman" w:hAnsi="Times New Roman" w:cs="Times New Roman"/>
                <w:color w:val="000000"/>
              </w:rPr>
              <w:t>100%</w:t>
            </w:r>
          </w:p>
        </w:tc>
        <w:tc>
          <w:tcPr>
            <w:tcW w:w="1440" w:type="dxa"/>
            <w:tcBorders>
              <w:top w:val="nil"/>
              <w:left w:val="nil"/>
              <w:bottom w:val="single" w:sz="4" w:space="0" w:color="auto"/>
              <w:right w:val="single" w:sz="4" w:space="0" w:color="auto"/>
            </w:tcBorders>
            <w:vAlign w:val="center"/>
          </w:tcPr>
          <w:p w:rsidR="004D621F" w:rsidRPr="007B5EA3" w:rsidRDefault="004D621F" w:rsidP="004D621F">
            <w:pPr>
              <w:spacing w:after="0" w:line="240" w:lineRule="auto"/>
              <w:jc w:val="center"/>
              <w:rPr>
                <w:rFonts w:ascii="Times New Roman" w:eastAsia="Times New Roman" w:hAnsi="Times New Roman" w:cs="Times New Roman"/>
                <w:color w:val="000000"/>
              </w:rPr>
            </w:pPr>
            <w:r w:rsidRPr="007B5EA3">
              <w:rPr>
                <w:rFonts w:ascii="Times New Roman" w:eastAsia="Times New Roman" w:hAnsi="Times New Roman" w:cs="Times New Roman"/>
                <w:color w:val="000000"/>
              </w:rPr>
              <w:t>100%</w:t>
            </w:r>
          </w:p>
        </w:tc>
      </w:tr>
      <w:tr w:rsidR="004D621F" w:rsidRPr="007B5EA3" w:rsidTr="004D621F">
        <w:trPr>
          <w:trHeight w:val="43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4D621F" w:rsidRPr="007B5EA3" w:rsidRDefault="004D621F" w:rsidP="004D621F">
            <w:pPr>
              <w:spacing w:after="0" w:line="240" w:lineRule="auto"/>
              <w:jc w:val="center"/>
              <w:rPr>
                <w:rFonts w:ascii="Times New Roman" w:eastAsia="Times New Roman" w:hAnsi="Times New Roman" w:cs="Times New Roman"/>
                <w:color w:val="000000"/>
              </w:rPr>
            </w:pPr>
            <w:r w:rsidRPr="007B5EA3">
              <w:rPr>
                <w:rFonts w:ascii="Times New Roman" w:eastAsia="Times New Roman" w:hAnsi="Times New Roman" w:cs="Times New Roman"/>
                <w:color w:val="000000"/>
              </w:rPr>
              <w:t xml:space="preserve"> 5 </w:t>
            </w:r>
          </w:p>
        </w:tc>
        <w:tc>
          <w:tcPr>
            <w:tcW w:w="1276" w:type="dxa"/>
            <w:tcBorders>
              <w:top w:val="nil"/>
              <w:left w:val="nil"/>
              <w:bottom w:val="single" w:sz="4" w:space="0" w:color="auto"/>
              <w:right w:val="single" w:sz="4" w:space="0" w:color="auto"/>
            </w:tcBorders>
            <w:shd w:val="clear" w:color="auto" w:fill="auto"/>
            <w:noWrap/>
            <w:vAlign w:val="center"/>
            <w:hideMark/>
          </w:tcPr>
          <w:p w:rsidR="004D621F" w:rsidRPr="007B5EA3" w:rsidRDefault="004D621F" w:rsidP="004D621F">
            <w:pPr>
              <w:spacing w:after="0" w:line="240" w:lineRule="auto"/>
              <w:rPr>
                <w:rFonts w:ascii="Times New Roman" w:eastAsia="Times New Roman" w:hAnsi="Times New Roman" w:cs="Times New Roman"/>
                <w:color w:val="000000"/>
              </w:rPr>
            </w:pPr>
            <w:r w:rsidRPr="007B5EA3">
              <w:rPr>
                <w:rFonts w:ascii="Times New Roman" w:eastAsia="Times New Roman" w:hAnsi="Times New Roman" w:cs="Times New Roman"/>
                <w:color w:val="000000"/>
              </w:rPr>
              <w:t xml:space="preserve"> LN T. Thuế </w:t>
            </w:r>
          </w:p>
        </w:tc>
        <w:tc>
          <w:tcPr>
            <w:tcW w:w="709" w:type="dxa"/>
            <w:tcBorders>
              <w:top w:val="nil"/>
              <w:left w:val="nil"/>
              <w:bottom w:val="single" w:sz="4" w:space="0" w:color="auto"/>
              <w:right w:val="single" w:sz="4" w:space="0" w:color="auto"/>
            </w:tcBorders>
            <w:shd w:val="clear" w:color="auto" w:fill="auto"/>
            <w:noWrap/>
            <w:vAlign w:val="center"/>
            <w:hideMark/>
          </w:tcPr>
          <w:p w:rsidR="004D621F" w:rsidRPr="007B5EA3" w:rsidRDefault="004D621F" w:rsidP="004D621F">
            <w:pPr>
              <w:spacing w:after="0" w:line="240" w:lineRule="auto"/>
              <w:jc w:val="center"/>
              <w:rPr>
                <w:rFonts w:ascii="Times New Roman" w:eastAsia="Times New Roman" w:hAnsi="Times New Roman" w:cs="Times New Roman"/>
                <w:color w:val="000000"/>
              </w:rPr>
            </w:pPr>
            <w:r w:rsidRPr="007B5EA3">
              <w:rPr>
                <w:rFonts w:ascii="Times New Roman" w:eastAsia="Times New Roman" w:hAnsi="Times New Roman" w:cs="Times New Roman"/>
                <w:color w:val="000000"/>
              </w:rPr>
              <w:t>đồng</w:t>
            </w:r>
          </w:p>
        </w:tc>
        <w:tc>
          <w:tcPr>
            <w:tcW w:w="1843" w:type="dxa"/>
            <w:tcBorders>
              <w:top w:val="nil"/>
              <w:left w:val="nil"/>
              <w:bottom w:val="single" w:sz="4" w:space="0" w:color="auto"/>
              <w:right w:val="single" w:sz="4" w:space="0" w:color="auto"/>
            </w:tcBorders>
            <w:shd w:val="clear" w:color="auto" w:fill="auto"/>
            <w:noWrap/>
            <w:vAlign w:val="center"/>
          </w:tcPr>
          <w:p w:rsidR="004D621F" w:rsidRPr="007B5EA3" w:rsidRDefault="004D621F" w:rsidP="004D621F">
            <w:pPr>
              <w:spacing w:after="0" w:line="240" w:lineRule="auto"/>
              <w:jc w:val="right"/>
              <w:rPr>
                <w:rFonts w:ascii="Times New Roman" w:eastAsia="Times New Roman" w:hAnsi="Times New Roman" w:cs="Times New Roman"/>
                <w:color w:val="000000"/>
              </w:rPr>
            </w:pPr>
            <w:r w:rsidRPr="007B5EA3">
              <w:rPr>
                <w:rFonts w:ascii="Times New Roman" w:eastAsia="Times New Roman" w:hAnsi="Times New Roman" w:cs="Times New Roman"/>
                <w:color w:val="000000"/>
              </w:rPr>
              <w:t>54.283.704.104</w:t>
            </w:r>
          </w:p>
        </w:tc>
        <w:tc>
          <w:tcPr>
            <w:tcW w:w="1842" w:type="dxa"/>
            <w:tcBorders>
              <w:top w:val="nil"/>
              <w:left w:val="nil"/>
              <w:bottom w:val="single" w:sz="4" w:space="0" w:color="auto"/>
              <w:right w:val="single" w:sz="4" w:space="0" w:color="auto"/>
            </w:tcBorders>
            <w:shd w:val="clear" w:color="auto" w:fill="auto"/>
            <w:noWrap/>
            <w:vAlign w:val="center"/>
          </w:tcPr>
          <w:p w:rsidR="004D621F" w:rsidRPr="007B5EA3" w:rsidRDefault="004D621F" w:rsidP="004D621F">
            <w:pPr>
              <w:spacing w:after="0" w:line="240" w:lineRule="auto"/>
              <w:jc w:val="right"/>
              <w:rPr>
                <w:rFonts w:ascii="Times New Roman" w:eastAsia="Times New Roman" w:hAnsi="Times New Roman" w:cs="Times New Roman"/>
                <w:color w:val="000000"/>
              </w:rPr>
            </w:pPr>
            <w:r w:rsidRPr="007B5EA3">
              <w:rPr>
                <w:rFonts w:ascii="Times New Roman" w:eastAsia="Times New Roman" w:hAnsi="Times New Roman" w:cs="Times New Roman"/>
                <w:color w:val="000000"/>
              </w:rPr>
              <w:t>64.130.487.786</w:t>
            </w:r>
          </w:p>
        </w:tc>
        <w:tc>
          <w:tcPr>
            <w:tcW w:w="1890" w:type="dxa"/>
            <w:tcBorders>
              <w:top w:val="nil"/>
              <w:left w:val="nil"/>
              <w:bottom w:val="single" w:sz="4" w:space="0" w:color="auto"/>
              <w:right w:val="single" w:sz="4" w:space="0" w:color="auto"/>
            </w:tcBorders>
            <w:shd w:val="clear" w:color="auto" w:fill="auto"/>
            <w:noWrap/>
            <w:vAlign w:val="center"/>
          </w:tcPr>
          <w:p w:rsidR="004D621F" w:rsidRPr="007B5EA3" w:rsidRDefault="004D621F" w:rsidP="004D621F">
            <w:pPr>
              <w:spacing w:after="0" w:line="240" w:lineRule="auto"/>
              <w:jc w:val="right"/>
              <w:rPr>
                <w:rFonts w:ascii="Times New Roman" w:eastAsia="Times New Roman" w:hAnsi="Times New Roman" w:cs="Times New Roman"/>
                <w:color w:val="000000"/>
              </w:rPr>
            </w:pPr>
            <w:r w:rsidRPr="007B5EA3">
              <w:rPr>
                <w:rFonts w:ascii="Times New Roman" w:eastAsia="Times New Roman" w:hAnsi="Times New Roman" w:cs="Times New Roman"/>
                <w:color w:val="000000"/>
              </w:rPr>
              <w:t>69.152.090.559</w:t>
            </w:r>
          </w:p>
        </w:tc>
        <w:tc>
          <w:tcPr>
            <w:tcW w:w="1080" w:type="dxa"/>
            <w:tcBorders>
              <w:top w:val="nil"/>
              <w:left w:val="nil"/>
              <w:bottom w:val="single" w:sz="4" w:space="0" w:color="auto"/>
              <w:right w:val="single" w:sz="4" w:space="0" w:color="auto"/>
            </w:tcBorders>
            <w:vAlign w:val="center"/>
          </w:tcPr>
          <w:p w:rsidR="004D621F" w:rsidRPr="007B5EA3" w:rsidRDefault="004D621F" w:rsidP="004D621F">
            <w:pPr>
              <w:spacing w:after="0" w:line="240" w:lineRule="auto"/>
              <w:jc w:val="center"/>
              <w:rPr>
                <w:rFonts w:ascii="Times New Roman" w:eastAsia="Times New Roman" w:hAnsi="Times New Roman" w:cs="Times New Roman"/>
                <w:color w:val="000000"/>
              </w:rPr>
            </w:pPr>
            <w:r w:rsidRPr="007B5EA3">
              <w:rPr>
                <w:rFonts w:ascii="Times New Roman" w:eastAsia="Times New Roman" w:hAnsi="Times New Roman" w:cs="Times New Roman"/>
                <w:color w:val="000000"/>
              </w:rPr>
              <w:t>127%</w:t>
            </w:r>
          </w:p>
        </w:tc>
        <w:tc>
          <w:tcPr>
            <w:tcW w:w="1440" w:type="dxa"/>
            <w:tcBorders>
              <w:top w:val="nil"/>
              <w:left w:val="nil"/>
              <w:bottom w:val="single" w:sz="4" w:space="0" w:color="auto"/>
              <w:right w:val="single" w:sz="4" w:space="0" w:color="auto"/>
            </w:tcBorders>
            <w:vAlign w:val="center"/>
          </w:tcPr>
          <w:p w:rsidR="004D621F" w:rsidRPr="007B5EA3" w:rsidRDefault="004D621F" w:rsidP="004D621F">
            <w:pPr>
              <w:spacing w:after="0" w:line="240" w:lineRule="auto"/>
              <w:jc w:val="center"/>
              <w:rPr>
                <w:rFonts w:ascii="Times New Roman" w:eastAsia="Times New Roman" w:hAnsi="Times New Roman" w:cs="Times New Roman"/>
                <w:color w:val="000000"/>
              </w:rPr>
            </w:pPr>
            <w:r w:rsidRPr="007B5EA3">
              <w:rPr>
                <w:rFonts w:ascii="Times New Roman" w:eastAsia="Times New Roman" w:hAnsi="Times New Roman" w:cs="Times New Roman"/>
                <w:color w:val="000000"/>
              </w:rPr>
              <w:t>108%</w:t>
            </w:r>
          </w:p>
        </w:tc>
      </w:tr>
      <w:tr w:rsidR="004D621F" w:rsidRPr="007B5EA3" w:rsidTr="004D621F">
        <w:trPr>
          <w:trHeight w:val="639"/>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4D621F" w:rsidRPr="007B5EA3" w:rsidRDefault="004D621F" w:rsidP="004D621F">
            <w:pPr>
              <w:spacing w:after="0" w:line="240" w:lineRule="auto"/>
              <w:jc w:val="center"/>
              <w:rPr>
                <w:rFonts w:ascii="Times New Roman" w:eastAsia="Times New Roman" w:hAnsi="Times New Roman" w:cs="Times New Roman"/>
                <w:color w:val="000000"/>
              </w:rPr>
            </w:pPr>
            <w:r w:rsidRPr="007B5EA3">
              <w:rPr>
                <w:rFonts w:ascii="Times New Roman" w:eastAsia="Times New Roman" w:hAnsi="Times New Roman" w:cs="Times New Roman"/>
                <w:color w:val="000000"/>
              </w:rPr>
              <w:t>6</w:t>
            </w:r>
          </w:p>
        </w:tc>
        <w:tc>
          <w:tcPr>
            <w:tcW w:w="1276" w:type="dxa"/>
            <w:tcBorders>
              <w:top w:val="nil"/>
              <w:left w:val="nil"/>
              <w:bottom w:val="single" w:sz="4" w:space="0" w:color="auto"/>
              <w:right w:val="single" w:sz="4" w:space="0" w:color="auto"/>
            </w:tcBorders>
            <w:shd w:val="clear" w:color="auto" w:fill="auto"/>
            <w:noWrap/>
            <w:vAlign w:val="center"/>
            <w:hideMark/>
          </w:tcPr>
          <w:p w:rsidR="004D621F" w:rsidRPr="007B5EA3" w:rsidRDefault="004D621F" w:rsidP="004D621F">
            <w:pPr>
              <w:spacing w:after="0" w:line="240" w:lineRule="auto"/>
              <w:rPr>
                <w:rFonts w:ascii="Times New Roman" w:eastAsia="Times New Roman" w:hAnsi="Times New Roman" w:cs="Times New Roman"/>
                <w:color w:val="000000"/>
              </w:rPr>
            </w:pPr>
            <w:r w:rsidRPr="007B5EA3">
              <w:rPr>
                <w:rFonts w:ascii="Times New Roman" w:eastAsia="Times New Roman" w:hAnsi="Times New Roman" w:cs="Times New Roman"/>
                <w:color w:val="000000"/>
              </w:rPr>
              <w:t>Nộp thuế</w:t>
            </w:r>
          </w:p>
        </w:tc>
        <w:tc>
          <w:tcPr>
            <w:tcW w:w="709" w:type="dxa"/>
            <w:tcBorders>
              <w:top w:val="nil"/>
              <w:left w:val="nil"/>
              <w:bottom w:val="single" w:sz="4" w:space="0" w:color="auto"/>
              <w:right w:val="single" w:sz="4" w:space="0" w:color="auto"/>
            </w:tcBorders>
            <w:shd w:val="clear" w:color="auto" w:fill="auto"/>
            <w:noWrap/>
            <w:vAlign w:val="center"/>
            <w:hideMark/>
          </w:tcPr>
          <w:p w:rsidR="004D621F" w:rsidRPr="007B5EA3" w:rsidRDefault="004D621F" w:rsidP="004D621F">
            <w:pPr>
              <w:spacing w:after="0" w:line="240" w:lineRule="auto"/>
              <w:jc w:val="center"/>
              <w:rPr>
                <w:rFonts w:ascii="Times New Roman" w:eastAsia="Times New Roman" w:hAnsi="Times New Roman" w:cs="Times New Roman"/>
                <w:color w:val="000000"/>
              </w:rPr>
            </w:pPr>
            <w:r w:rsidRPr="007B5EA3">
              <w:rPr>
                <w:rFonts w:ascii="Times New Roman" w:eastAsia="Times New Roman" w:hAnsi="Times New Roman" w:cs="Times New Roman"/>
                <w:color w:val="000000"/>
              </w:rPr>
              <w:t>đồng</w:t>
            </w:r>
          </w:p>
        </w:tc>
        <w:tc>
          <w:tcPr>
            <w:tcW w:w="1843" w:type="dxa"/>
            <w:tcBorders>
              <w:top w:val="nil"/>
              <w:left w:val="nil"/>
              <w:bottom w:val="single" w:sz="4" w:space="0" w:color="auto"/>
              <w:right w:val="single" w:sz="4" w:space="0" w:color="auto"/>
            </w:tcBorders>
            <w:shd w:val="clear" w:color="auto" w:fill="auto"/>
            <w:noWrap/>
            <w:vAlign w:val="center"/>
          </w:tcPr>
          <w:p w:rsidR="004D621F" w:rsidRPr="007B5EA3" w:rsidRDefault="004D621F" w:rsidP="004D621F">
            <w:pPr>
              <w:spacing w:after="0" w:line="240" w:lineRule="auto"/>
              <w:jc w:val="center"/>
              <w:rPr>
                <w:rFonts w:ascii="Times New Roman" w:eastAsia="Times New Roman" w:hAnsi="Times New Roman" w:cs="Times New Roman"/>
                <w:color w:val="000000"/>
              </w:rPr>
            </w:pPr>
          </w:p>
          <w:p w:rsidR="004D621F" w:rsidRPr="007B5EA3" w:rsidRDefault="004D621F" w:rsidP="004D621F">
            <w:pPr>
              <w:spacing w:after="0" w:line="240" w:lineRule="auto"/>
              <w:jc w:val="center"/>
              <w:rPr>
                <w:rFonts w:ascii="Times New Roman" w:eastAsia="Times New Roman" w:hAnsi="Times New Roman" w:cs="Times New Roman"/>
                <w:color w:val="000000"/>
              </w:rPr>
            </w:pPr>
            <w:r w:rsidRPr="007B5EA3">
              <w:rPr>
                <w:rFonts w:ascii="Times New Roman" w:eastAsia="Times New Roman" w:hAnsi="Times New Roman" w:cs="Times New Roman"/>
                <w:color w:val="000000"/>
              </w:rPr>
              <w:t>523.574.862.356</w:t>
            </w:r>
          </w:p>
          <w:p w:rsidR="004D621F" w:rsidRPr="007B5EA3" w:rsidRDefault="004D621F" w:rsidP="004D621F">
            <w:pPr>
              <w:spacing w:after="0" w:line="240" w:lineRule="auto"/>
              <w:jc w:val="center"/>
              <w:rPr>
                <w:rFonts w:ascii="Times New Roman" w:eastAsia="Times New Roman" w:hAnsi="Times New Roman" w:cs="Times New Roman"/>
                <w:color w:val="000000"/>
              </w:rPr>
            </w:pPr>
          </w:p>
        </w:tc>
        <w:tc>
          <w:tcPr>
            <w:tcW w:w="1842" w:type="dxa"/>
            <w:tcBorders>
              <w:top w:val="nil"/>
              <w:left w:val="nil"/>
              <w:bottom w:val="single" w:sz="4" w:space="0" w:color="auto"/>
              <w:right w:val="single" w:sz="4" w:space="0" w:color="auto"/>
            </w:tcBorders>
            <w:shd w:val="clear" w:color="auto" w:fill="auto"/>
            <w:noWrap/>
            <w:vAlign w:val="center"/>
          </w:tcPr>
          <w:p w:rsidR="004D621F" w:rsidRPr="007B5EA3" w:rsidRDefault="004D621F" w:rsidP="004D621F">
            <w:pPr>
              <w:spacing w:after="0" w:line="240" w:lineRule="auto"/>
              <w:jc w:val="center"/>
              <w:rPr>
                <w:rFonts w:ascii="Times New Roman" w:eastAsia="Times New Roman" w:hAnsi="Times New Roman" w:cs="Times New Roman"/>
                <w:color w:val="000000"/>
              </w:rPr>
            </w:pPr>
          </w:p>
          <w:p w:rsidR="004D621F" w:rsidRPr="007B5EA3" w:rsidRDefault="004D621F" w:rsidP="004D621F">
            <w:pPr>
              <w:spacing w:after="0" w:line="240" w:lineRule="auto"/>
              <w:jc w:val="center"/>
              <w:rPr>
                <w:rFonts w:ascii="Times New Roman" w:eastAsia="Times New Roman" w:hAnsi="Times New Roman" w:cs="Times New Roman"/>
                <w:color w:val="000000"/>
              </w:rPr>
            </w:pPr>
            <w:r w:rsidRPr="007B5EA3">
              <w:rPr>
                <w:rFonts w:ascii="Times New Roman" w:eastAsia="Times New Roman" w:hAnsi="Times New Roman" w:cs="Times New Roman"/>
                <w:color w:val="000000"/>
              </w:rPr>
              <w:t>523.574.862.356</w:t>
            </w:r>
          </w:p>
          <w:p w:rsidR="004D621F" w:rsidRPr="007B5EA3" w:rsidRDefault="004D621F" w:rsidP="004D621F">
            <w:pPr>
              <w:spacing w:after="0" w:line="240" w:lineRule="auto"/>
              <w:jc w:val="center"/>
              <w:rPr>
                <w:rFonts w:ascii="Times New Roman" w:eastAsia="Times New Roman" w:hAnsi="Times New Roman" w:cs="Times New Roman"/>
                <w:color w:val="000000"/>
              </w:rPr>
            </w:pPr>
          </w:p>
        </w:tc>
        <w:tc>
          <w:tcPr>
            <w:tcW w:w="1890" w:type="dxa"/>
            <w:tcBorders>
              <w:top w:val="nil"/>
              <w:left w:val="nil"/>
              <w:bottom w:val="single" w:sz="4" w:space="0" w:color="auto"/>
              <w:right w:val="single" w:sz="4" w:space="0" w:color="auto"/>
            </w:tcBorders>
            <w:shd w:val="clear" w:color="auto" w:fill="auto"/>
            <w:noWrap/>
            <w:vAlign w:val="center"/>
          </w:tcPr>
          <w:p w:rsidR="004D621F" w:rsidRPr="007B5EA3" w:rsidRDefault="004D621F" w:rsidP="004D621F">
            <w:pPr>
              <w:spacing w:after="0" w:line="240" w:lineRule="auto"/>
              <w:jc w:val="center"/>
              <w:rPr>
                <w:rFonts w:ascii="Times New Roman" w:eastAsia="Times New Roman" w:hAnsi="Times New Roman" w:cs="Times New Roman"/>
                <w:color w:val="000000"/>
              </w:rPr>
            </w:pPr>
          </w:p>
          <w:p w:rsidR="004D621F" w:rsidRPr="007B5EA3" w:rsidRDefault="004D621F" w:rsidP="004D621F">
            <w:pPr>
              <w:spacing w:after="0" w:line="240" w:lineRule="auto"/>
              <w:jc w:val="center"/>
              <w:rPr>
                <w:rFonts w:ascii="Times New Roman" w:eastAsia="Times New Roman" w:hAnsi="Times New Roman" w:cs="Times New Roman"/>
                <w:color w:val="000000"/>
              </w:rPr>
            </w:pPr>
            <w:r w:rsidRPr="007B5EA3">
              <w:rPr>
                <w:rFonts w:ascii="Times New Roman" w:eastAsia="Times New Roman" w:hAnsi="Times New Roman" w:cs="Times New Roman"/>
                <w:color w:val="000000"/>
              </w:rPr>
              <w:t>617.114.153.549</w:t>
            </w:r>
          </w:p>
          <w:p w:rsidR="004D621F" w:rsidRPr="007B5EA3" w:rsidRDefault="004D621F" w:rsidP="004D621F">
            <w:pPr>
              <w:spacing w:after="0" w:line="240" w:lineRule="auto"/>
              <w:jc w:val="center"/>
              <w:rPr>
                <w:rFonts w:ascii="Times New Roman" w:eastAsia="Times New Roman" w:hAnsi="Times New Roman" w:cs="Times New Roman"/>
                <w:color w:val="000000"/>
              </w:rPr>
            </w:pPr>
          </w:p>
        </w:tc>
        <w:tc>
          <w:tcPr>
            <w:tcW w:w="1080" w:type="dxa"/>
            <w:tcBorders>
              <w:top w:val="nil"/>
              <w:left w:val="nil"/>
              <w:bottom w:val="single" w:sz="4" w:space="0" w:color="auto"/>
              <w:right w:val="single" w:sz="4" w:space="0" w:color="auto"/>
            </w:tcBorders>
            <w:vAlign w:val="center"/>
          </w:tcPr>
          <w:p w:rsidR="004D621F" w:rsidRPr="007B5EA3" w:rsidRDefault="004D621F" w:rsidP="004D621F">
            <w:pPr>
              <w:spacing w:after="0" w:line="240" w:lineRule="auto"/>
              <w:jc w:val="center"/>
              <w:rPr>
                <w:rFonts w:ascii="Times New Roman" w:eastAsia="Times New Roman" w:hAnsi="Times New Roman" w:cs="Times New Roman"/>
                <w:color w:val="000000"/>
              </w:rPr>
            </w:pPr>
            <w:r w:rsidRPr="007B5EA3">
              <w:rPr>
                <w:rFonts w:ascii="Times New Roman" w:eastAsia="Times New Roman" w:hAnsi="Times New Roman" w:cs="Times New Roman"/>
                <w:color w:val="000000"/>
              </w:rPr>
              <w:t>118%</w:t>
            </w:r>
          </w:p>
        </w:tc>
        <w:tc>
          <w:tcPr>
            <w:tcW w:w="1440" w:type="dxa"/>
            <w:tcBorders>
              <w:top w:val="nil"/>
              <w:left w:val="nil"/>
              <w:bottom w:val="single" w:sz="4" w:space="0" w:color="auto"/>
              <w:right w:val="single" w:sz="4" w:space="0" w:color="auto"/>
            </w:tcBorders>
            <w:vAlign w:val="center"/>
          </w:tcPr>
          <w:p w:rsidR="004D621F" w:rsidRPr="007B5EA3" w:rsidRDefault="004D621F" w:rsidP="004D621F">
            <w:pPr>
              <w:spacing w:after="0" w:line="240" w:lineRule="auto"/>
              <w:jc w:val="center"/>
              <w:rPr>
                <w:rFonts w:ascii="Times New Roman" w:eastAsia="Times New Roman" w:hAnsi="Times New Roman" w:cs="Times New Roman"/>
                <w:color w:val="000000"/>
              </w:rPr>
            </w:pPr>
            <w:r w:rsidRPr="007B5EA3">
              <w:rPr>
                <w:rFonts w:ascii="Times New Roman" w:eastAsia="Times New Roman" w:hAnsi="Times New Roman" w:cs="Times New Roman"/>
                <w:color w:val="000000"/>
              </w:rPr>
              <w:t>118%</w:t>
            </w:r>
          </w:p>
        </w:tc>
      </w:tr>
    </w:tbl>
    <w:bookmarkEnd w:id="0"/>
    <w:p w:rsidR="004D621F" w:rsidRPr="007B5EA3" w:rsidRDefault="004D621F" w:rsidP="007D5D6D">
      <w:pPr>
        <w:numPr>
          <w:ilvl w:val="0"/>
          <w:numId w:val="4"/>
        </w:numPr>
        <w:spacing w:after="120" w:line="240" w:lineRule="auto"/>
        <w:ind w:left="426" w:hanging="284"/>
        <w:jc w:val="both"/>
        <w:rPr>
          <w:rFonts w:ascii="Times New Roman" w:eastAsia="Times New Roman" w:hAnsi="Times New Roman" w:cs="Times New Roman"/>
          <w:b/>
          <w:sz w:val="26"/>
          <w:szCs w:val="26"/>
        </w:rPr>
      </w:pPr>
      <w:r w:rsidRPr="007B5EA3">
        <w:rPr>
          <w:rFonts w:ascii="Times New Roman" w:eastAsia="Times New Roman" w:hAnsi="Times New Roman" w:cs="Times New Roman"/>
          <w:b/>
          <w:w w:val="105"/>
          <w:sz w:val="26"/>
          <w:szCs w:val="26"/>
        </w:rPr>
        <w:t xml:space="preserve">Các giải pháp để đạt </w:t>
      </w:r>
      <w:r w:rsidRPr="007B5EA3">
        <w:rPr>
          <w:rFonts w:ascii="Times New Roman" w:eastAsia="Times New Roman" w:hAnsi="Times New Roman" w:cs="Times New Roman"/>
          <w:b/>
          <w:sz w:val="26"/>
          <w:szCs w:val="26"/>
        </w:rPr>
        <w:t>được</w:t>
      </w:r>
      <w:r w:rsidRPr="007B5EA3">
        <w:rPr>
          <w:rFonts w:ascii="Times New Roman" w:eastAsia="Times New Roman" w:hAnsi="Times New Roman" w:cs="Times New Roman"/>
          <w:b/>
          <w:w w:val="105"/>
          <w:sz w:val="26"/>
          <w:szCs w:val="26"/>
        </w:rPr>
        <w:t xml:space="preserve"> kết quả như trên:</w:t>
      </w:r>
    </w:p>
    <w:p w:rsidR="004D621F" w:rsidRPr="00086814" w:rsidRDefault="004D621F" w:rsidP="007D5D6D">
      <w:pPr>
        <w:numPr>
          <w:ilvl w:val="0"/>
          <w:numId w:val="5"/>
        </w:numPr>
        <w:tabs>
          <w:tab w:val="left" w:pos="840"/>
        </w:tabs>
        <w:spacing w:after="120" w:line="240" w:lineRule="auto"/>
        <w:jc w:val="both"/>
        <w:rPr>
          <w:rFonts w:ascii="Times New Roman" w:eastAsia="Times New Roman" w:hAnsi="Times New Roman" w:cs="Times New Roman"/>
          <w:b/>
          <w:w w:val="105"/>
          <w:sz w:val="26"/>
          <w:szCs w:val="26"/>
        </w:rPr>
      </w:pPr>
      <w:r w:rsidRPr="007B5EA3">
        <w:rPr>
          <w:rFonts w:ascii="Times New Roman" w:eastAsia="Times New Roman" w:hAnsi="Times New Roman" w:cs="Times New Roman"/>
          <w:b/>
          <w:sz w:val="26"/>
          <w:szCs w:val="26"/>
        </w:rPr>
        <w:t>Các giải pháp liên quan đến công tác sản xuất, quản trị nội bộ:</w:t>
      </w:r>
    </w:p>
    <w:p w:rsidR="00086814" w:rsidRPr="00086814" w:rsidRDefault="00086814" w:rsidP="007D5D6D">
      <w:pPr>
        <w:pStyle w:val="ListParagraph"/>
        <w:numPr>
          <w:ilvl w:val="0"/>
          <w:numId w:val="10"/>
        </w:numPr>
        <w:spacing w:after="120"/>
        <w:ind w:left="1276" w:hanging="567"/>
        <w:jc w:val="both"/>
        <w:rPr>
          <w:rFonts w:ascii="Times New Roman" w:hAnsi="Times New Roman"/>
          <w:b/>
          <w:w w:val="105"/>
        </w:rPr>
      </w:pPr>
      <w:r w:rsidRPr="00086814">
        <w:rPr>
          <w:rFonts w:ascii="Times New Roman" w:hAnsi="Times New Roman"/>
          <w:b/>
          <w:w w:val="105"/>
        </w:rPr>
        <w:t>Công tác bảo trì và nâng cấp thiết bị:</w:t>
      </w:r>
    </w:p>
    <w:p w:rsidR="00086814" w:rsidRPr="00987DCA" w:rsidRDefault="0035133A" w:rsidP="007D5D6D">
      <w:pPr>
        <w:numPr>
          <w:ilvl w:val="0"/>
          <w:numId w:val="2"/>
        </w:numPr>
        <w:tabs>
          <w:tab w:val="left" w:pos="840"/>
        </w:tabs>
        <w:spacing w:after="120" w:line="240" w:lineRule="auto"/>
        <w:ind w:left="835"/>
        <w:jc w:val="both"/>
        <w:rPr>
          <w:rFonts w:ascii="Times New Roman" w:eastAsia="Times New Roman" w:hAnsi="Times New Roman" w:cs="Times New Roman"/>
          <w:b/>
          <w:w w:val="105"/>
          <w:sz w:val="26"/>
          <w:szCs w:val="26"/>
        </w:rPr>
      </w:pPr>
      <w:r>
        <w:rPr>
          <w:rFonts w:ascii="Times New Roman" w:eastAsia="Times New Roman" w:hAnsi="Times New Roman" w:cs="Times New Roman"/>
          <w:sz w:val="26"/>
          <w:szCs w:val="26"/>
        </w:rPr>
        <w:t>C</w:t>
      </w:r>
      <w:r w:rsidR="00086814" w:rsidRPr="00086814">
        <w:rPr>
          <w:rFonts w:ascii="Times New Roman" w:eastAsia="Times New Roman" w:hAnsi="Times New Roman" w:cs="Times New Roman"/>
          <w:sz w:val="26"/>
          <w:szCs w:val="26"/>
        </w:rPr>
        <w:t>ông tác bảo trì là một công tác thường xuyên và quan trọng, đảm bảo cho sự hoạt động ổn định trong quá trình sản xuất, Lãnh đạo Công ty luôn theo dõi, phân công, chỉ đạo Xưởng Động lực – Bảo trì phối hợp với các đơn vị có kế hoạch mua dự phòng các thiết bị đầu mỗi quý; có lịch xích bảo trì các thiết bị máy móc theo đúng tần suất, đảm bảo máy luôn hoạt động tốt và không gặp phải sự cố lớn nào trong quá trình sản xuất</w:t>
      </w:r>
      <w:r w:rsidR="00086814">
        <w:rPr>
          <w:rFonts w:ascii="Times New Roman" w:eastAsia="Times New Roman" w:hAnsi="Times New Roman" w:cs="Times New Roman"/>
          <w:sz w:val="26"/>
          <w:szCs w:val="26"/>
        </w:rPr>
        <w:t>.</w:t>
      </w:r>
    </w:p>
    <w:p w:rsidR="00987DCA" w:rsidRDefault="00987DCA" w:rsidP="007D5D6D">
      <w:pPr>
        <w:pStyle w:val="ListParagraph"/>
        <w:numPr>
          <w:ilvl w:val="0"/>
          <w:numId w:val="10"/>
        </w:numPr>
        <w:spacing w:after="120"/>
        <w:ind w:left="1276" w:hanging="567"/>
        <w:jc w:val="both"/>
        <w:rPr>
          <w:rFonts w:ascii="Times New Roman" w:hAnsi="Times New Roman"/>
          <w:b/>
          <w:w w:val="105"/>
        </w:rPr>
      </w:pPr>
      <w:r>
        <w:rPr>
          <w:rFonts w:ascii="Times New Roman" w:hAnsi="Times New Roman"/>
          <w:b/>
          <w:w w:val="105"/>
        </w:rPr>
        <w:t>Công tác cung ứng NVL</w:t>
      </w:r>
    </w:p>
    <w:p w:rsidR="00987DCA" w:rsidRPr="00086814" w:rsidRDefault="00987DCA" w:rsidP="007D5D6D">
      <w:pPr>
        <w:numPr>
          <w:ilvl w:val="0"/>
          <w:numId w:val="2"/>
        </w:numPr>
        <w:tabs>
          <w:tab w:val="left" w:pos="840"/>
        </w:tabs>
        <w:spacing w:after="120" w:line="240" w:lineRule="auto"/>
        <w:ind w:left="835"/>
        <w:jc w:val="both"/>
        <w:rPr>
          <w:rFonts w:ascii="Times New Roman" w:eastAsia="Times New Roman" w:hAnsi="Times New Roman" w:cs="Times New Roman"/>
          <w:b/>
          <w:w w:val="105"/>
          <w:sz w:val="26"/>
          <w:szCs w:val="26"/>
        </w:rPr>
      </w:pPr>
      <w:r>
        <w:rPr>
          <w:rFonts w:ascii="Times New Roman" w:eastAsia="Times New Roman" w:hAnsi="Times New Roman" w:cs="Times New Roman"/>
          <w:sz w:val="26"/>
          <w:szCs w:val="26"/>
        </w:rPr>
        <w:t>Lập kế hoạch cung ứng và thực hiện mua hàng dự phòng các nguyên vật liệu đầu vào đảm bảo việc sản xuất liên tục với giá cả hợp lý, chất lượng đạt tiêu chuẩn và số lượng phù hợp tiết kiệm chi phí cho Công ty, giá mua nguyên vật liệu phù hợp với giá thị trường bằng với giá mua của các nhà máy khu vực Miền Tây</w:t>
      </w:r>
    </w:p>
    <w:p w:rsidR="00086814" w:rsidRPr="00086814" w:rsidRDefault="00086814" w:rsidP="007D5D6D">
      <w:pPr>
        <w:pStyle w:val="ListParagraph"/>
        <w:numPr>
          <w:ilvl w:val="0"/>
          <w:numId w:val="10"/>
        </w:numPr>
        <w:spacing w:after="120"/>
        <w:ind w:left="1276" w:hanging="567"/>
        <w:jc w:val="both"/>
        <w:rPr>
          <w:rFonts w:ascii="Times New Roman" w:hAnsi="Times New Roman"/>
          <w:b/>
        </w:rPr>
      </w:pPr>
      <w:r w:rsidRPr="00086814">
        <w:rPr>
          <w:rFonts w:ascii="Times New Roman" w:hAnsi="Times New Roman"/>
          <w:b/>
        </w:rPr>
        <w:t>Công tác kiểm soát nguyên vật liệu-phụ gia-hóa chất đầu vào, chất lượng sản phẩm, công tác ISO:</w:t>
      </w:r>
    </w:p>
    <w:p w:rsidR="00086814" w:rsidRPr="00086814" w:rsidRDefault="00086814" w:rsidP="00086814">
      <w:pPr>
        <w:pStyle w:val="ListParagraph"/>
        <w:spacing w:before="120"/>
        <w:ind w:left="426" w:firstLine="567"/>
        <w:contextualSpacing/>
        <w:jc w:val="both"/>
        <w:rPr>
          <w:rFonts w:ascii="Times New Roman" w:hAnsi="Times New Roman"/>
          <w:b/>
        </w:rPr>
      </w:pPr>
      <w:r w:rsidRPr="00086814">
        <w:rPr>
          <w:rFonts w:ascii="Times New Roman" w:hAnsi="Times New Roman"/>
          <w:b/>
        </w:rPr>
        <w:t>Công tác kiểm soát NVL-phụ gia-hóa chất đầu vào:</w:t>
      </w:r>
    </w:p>
    <w:p w:rsidR="00086814" w:rsidRDefault="00086814" w:rsidP="007D5D6D">
      <w:pPr>
        <w:pStyle w:val="ListParagraph"/>
        <w:numPr>
          <w:ilvl w:val="0"/>
          <w:numId w:val="9"/>
        </w:numPr>
        <w:tabs>
          <w:tab w:val="left" w:pos="851"/>
        </w:tabs>
        <w:spacing w:before="120"/>
        <w:ind w:left="851" w:hanging="425"/>
        <w:contextualSpacing/>
        <w:jc w:val="both"/>
        <w:rPr>
          <w:rFonts w:ascii="Times New Roman" w:hAnsi="Times New Roman"/>
        </w:rPr>
      </w:pPr>
      <w:r w:rsidRPr="00086814">
        <w:rPr>
          <w:rFonts w:ascii="Times New Roman" w:hAnsi="Times New Roman"/>
        </w:rPr>
        <w:t>Công ty tuân thủ đúng quy trình kiểm tra chất lượng hàng nhập kho theo quy định của Tổng công ty tại “</w:t>
      </w:r>
      <w:r w:rsidRPr="00086814">
        <w:rPr>
          <w:rFonts w:ascii="Times New Roman" w:hAnsi="Times New Roman"/>
          <w:bCs/>
        </w:rPr>
        <w:t xml:space="preserve">Yêu cầu kỹ thuật nguyên vật liệu đầu vào – </w:t>
      </w:r>
      <w:r w:rsidRPr="00086814">
        <w:rPr>
          <w:rFonts w:ascii="Times New Roman" w:hAnsi="Times New Roman"/>
          <w:bCs/>
          <w:i/>
        </w:rPr>
        <w:t>BSG-BKT/PL-31</w:t>
      </w:r>
      <w:r w:rsidRPr="00086814">
        <w:rPr>
          <w:rFonts w:ascii="Times New Roman" w:hAnsi="Times New Roman"/>
          <w:bCs/>
        </w:rPr>
        <w:t xml:space="preserve">” và Kế hoạch kiểm soát chất lượng Tổng thể trong quá trình sản xuất bia Sài Gòn – </w:t>
      </w:r>
      <w:r w:rsidRPr="00086814">
        <w:rPr>
          <w:rFonts w:ascii="Times New Roman" w:hAnsi="Times New Roman"/>
          <w:bCs/>
          <w:i/>
        </w:rPr>
        <w:t>BSG-BKT/PL-30</w:t>
      </w:r>
      <w:r w:rsidRPr="00086814">
        <w:rPr>
          <w:rFonts w:ascii="Times New Roman" w:hAnsi="Times New Roman"/>
          <w:bCs/>
        </w:rPr>
        <w:t xml:space="preserve">”. </w:t>
      </w:r>
      <w:r w:rsidRPr="00086814">
        <w:rPr>
          <w:rFonts w:ascii="Times New Roman" w:hAnsi="Times New Roman"/>
        </w:rPr>
        <w:t>Nguyên vật liệu trước khi đưa vào sử dụng đều có giấy xác nhận chất lượng của Ban Kiểm soát chất lượng/Công ty.</w:t>
      </w:r>
    </w:p>
    <w:p w:rsidR="00086814" w:rsidRPr="00086814" w:rsidRDefault="00086814" w:rsidP="0035133A">
      <w:pPr>
        <w:pStyle w:val="ListParagraph"/>
        <w:spacing w:before="120" w:after="120"/>
        <w:ind w:left="425" w:firstLine="567"/>
        <w:jc w:val="both"/>
        <w:rPr>
          <w:rFonts w:ascii="Times New Roman" w:hAnsi="Times New Roman"/>
          <w:b/>
        </w:rPr>
      </w:pPr>
      <w:r w:rsidRPr="00086814">
        <w:rPr>
          <w:rFonts w:ascii="Times New Roman" w:hAnsi="Times New Roman"/>
          <w:b/>
        </w:rPr>
        <w:t>Công tác kiểm soát chất lượng sản phẩm:</w:t>
      </w:r>
    </w:p>
    <w:p w:rsidR="00086814" w:rsidRDefault="00086814" w:rsidP="007D5D6D">
      <w:pPr>
        <w:pStyle w:val="ListParagraph"/>
        <w:numPr>
          <w:ilvl w:val="0"/>
          <w:numId w:val="9"/>
        </w:numPr>
        <w:tabs>
          <w:tab w:val="left" w:pos="851"/>
        </w:tabs>
        <w:spacing w:before="120"/>
        <w:ind w:left="851" w:hanging="425"/>
        <w:contextualSpacing/>
        <w:jc w:val="both"/>
        <w:rPr>
          <w:rFonts w:ascii="Times New Roman" w:hAnsi="Times New Roman"/>
        </w:rPr>
      </w:pPr>
      <w:r w:rsidRPr="00086814">
        <w:rPr>
          <w:rFonts w:ascii="Times New Roman" w:hAnsi="Times New Roman"/>
        </w:rPr>
        <w:t xml:space="preserve">Công ty được Tổng Công ty giao sản xuất 05 sản phẩm bia chai Sài Gòn Export, bia lon 333, bia chai Sài Gòn Special, bia lon Sài Gòn Special, bia lon Lager. Công ty tuân thủ tuyệt đối quy trình công nghệ do Tổng Công ty chuyển </w:t>
      </w:r>
      <w:r w:rsidR="001C305A">
        <w:rPr>
          <w:rFonts w:ascii="Times New Roman" w:hAnsi="Times New Roman"/>
        </w:rPr>
        <w:t>giao, kiểm soát chặt chẽ quá trì</w:t>
      </w:r>
      <w:r w:rsidRPr="00086814">
        <w:rPr>
          <w:rFonts w:ascii="Times New Roman" w:hAnsi="Times New Roman"/>
        </w:rPr>
        <w:t>nh sản xuất, sản phẩm bia các loại do Công ty sản xuất luôn ổn định chất lượng tốt theo giá trị mong muốn/tiệm cận giá trị mong muốn và an toàn vệ sinh thực phẩm theo tiêu chuẩn Tổng công ty ban hành.</w:t>
      </w:r>
    </w:p>
    <w:p w:rsidR="00086814" w:rsidRPr="00086814" w:rsidRDefault="00086814" w:rsidP="007D5D6D">
      <w:pPr>
        <w:pStyle w:val="ListParagraph"/>
        <w:numPr>
          <w:ilvl w:val="0"/>
          <w:numId w:val="9"/>
        </w:numPr>
        <w:tabs>
          <w:tab w:val="left" w:pos="851"/>
        </w:tabs>
        <w:spacing w:before="120"/>
        <w:ind w:left="851" w:hanging="425"/>
        <w:contextualSpacing/>
        <w:jc w:val="both"/>
        <w:rPr>
          <w:rFonts w:ascii="Times New Roman" w:hAnsi="Times New Roman"/>
        </w:rPr>
      </w:pPr>
      <w:r w:rsidRPr="00086814">
        <w:rPr>
          <w:rFonts w:ascii="Times New Roman" w:hAnsi="Times New Roman"/>
        </w:rPr>
        <w:t>Kết quả cảm quan do Hội đồng cảm quan của Tổng Công ty thực hiện trong năm 2017 các sản phẩm bia do Công ty sản xuất luôn đạt loại tốt.</w:t>
      </w:r>
    </w:p>
    <w:p w:rsidR="00086814" w:rsidRPr="00086814" w:rsidRDefault="00086814" w:rsidP="0035133A">
      <w:pPr>
        <w:pStyle w:val="ListParagraph"/>
        <w:spacing w:before="120" w:after="120"/>
        <w:ind w:left="425" w:firstLine="567"/>
        <w:jc w:val="both"/>
        <w:rPr>
          <w:rFonts w:ascii="Times New Roman" w:hAnsi="Times New Roman"/>
          <w:b/>
        </w:rPr>
      </w:pPr>
      <w:r w:rsidRPr="00086814">
        <w:rPr>
          <w:rFonts w:ascii="Times New Roman" w:hAnsi="Times New Roman"/>
          <w:b/>
        </w:rPr>
        <w:t>Công tác ISO:</w:t>
      </w:r>
    </w:p>
    <w:p w:rsidR="00086814" w:rsidRPr="00086814" w:rsidRDefault="00086814" w:rsidP="007D5D6D">
      <w:pPr>
        <w:pStyle w:val="ListParagraph"/>
        <w:numPr>
          <w:ilvl w:val="0"/>
          <w:numId w:val="9"/>
        </w:numPr>
        <w:tabs>
          <w:tab w:val="left" w:pos="851"/>
        </w:tabs>
        <w:spacing w:before="120"/>
        <w:ind w:left="851" w:hanging="425"/>
        <w:contextualSpacing/>
        <w:jc w:val="both"/>
        <w:rPr>
          <w:rFonts w:ascii="Times New Roman" w:hAnsi="Times New Roman"/>
        </w:rPr>
      </w:pPr>
      <w:r w:rsidRPr="00086814">
        <w:rPr>
          <w:rFonts w:ascii="Times New Roman" w:hAnsi="Times New Roman"/>
        </w:rPr>
        <w:t>Hệ thống Quản lý chất lượng –An toàn thực phẩm – Môi trường của Công ty hàng năm đều được Trung tâm chứng nhận phù hợp (Quacert) đánh giá giám sát và chứng nhận phù hợp tiêu chuẩn ISO 9001:2008, tiêu chuẩn ISO 22000:2005 và tiêu chuẩn ISO 14002:2004.</w:t>
      </w:r>
    </w:p>
    <w:p w:rsidR="00086814" w:rsidRPr="00086814" w:rsidRDefault="00086814" w:rsidP="007D5D6D">
      <w:pPr>
        <w:pStyle w:val="ListParagraph"/>
        <w:numPr>
          <w:ilvl w:val="0"/>
          <w:numId w:val="9"/>
        </w:numPr>
        <w:tabs>
          <w:tab w:val="left" w:pos="851"/>
        </w:tabs>
        <w:spacing w:before="120"/>
        <w:ind w:left="851" w:hanging="425"/>
        <w:contextualSpacing/>
        <w:jc w:val="both"/>
        <w:rPr>
          <w:rFonts w:ascii="Times New Roman" w:hAnsi="Times New Roman"/>
        </w:rPr>
      </w:pPr>
      <w:r w:rsidRPr="00086814">
        <w:rPr>
          <w:rFonts w:ascii="Times New Roman" w:hAnsi="Times New Roman"/>
        </w:rPr>
        <w:t>Hệ thống quản lý phòng Kiểm Nghiệm đã được Văn Phòng Công nhận Chất Lượng thuộc Bộ Khoa học và Công Nghệ đánh giá và chứng nhận đạt tiêu chuẩn ISO/IEC 17025:2005 từ ngày 01/08/2016 (VILAS 945).</w:t>
      </w:r>
    </w:p>
    <w:p w:rsidR="00086814" w:rsidRPr="00086814" w:rsidRDefault="00086814" w:rsidP="007D5D6D">
      <w:pPr>
        <w:pStyle w:val="ListParagraph"/>
        <w:numPr>
          <w:ilvl w:val="0"/>
          <w:numId w:val="9"/>
        </w:numPr>
        <w:tabs>
          <w:tab w:val="left" w:pos="851"/>
        </w:tabs>
        <w:spacing w:before="120"/>
        <w:ind w:left="851" w:hanging="425"/>
        <w:contextualSpacing/>
        <w:jc w:val="both"/>
        <w:rPr>
          <w:rFonts w:ascii="Times New Roman" w:hAnsi="Times New Roman"/>
        </w:rPr>
      </w:pPr>
      <w:r w:rsidRPr="00086814">
        <w:rPr>
          <w:rFonts w:ascii="Times New Roman" w:hAnsi="Times New Roman"/>
        </w:rPr>
        <w:t>Công ty đang tiến hành xây dựng hệ thống BRC (Tiêu chuẩn toàn cầu về an toàn thực phẩm) và chuyển đổi ISO 9001, ISO 14001 sang phiên bản 2015.</w:t>
      </w:r>
    </w:p>
    <w:p w:rsidR="001C305A" w:rsidRPr="001C305A" w:rsidRDefault="001C305A" w:rsidP="007D5D6D">
      <w:pPr>
        <w:pStyle w:val="ListParagraph"/>
        <w:numPr>
          <w:ilvl w:val="0"/>
          <w:numId w:val="10"/>
        </w:numPr>
        <w:spacing w:before="120" w:after="120"/>
        <w:ind w:left="1276" w:hanging="567"/>
        <w:jc w:val="both"/>
        <w:rPr>
          <w:rFonts w:ascii="Times New Roman" w:hAnsi="Times New Roman"/>
          <w:b/>
        </w:rPr>
      </w:pPr>
      <w:r w:rsidRPr="001C305A">
        <w:rPr>
          <w:rFonts w:ascii="Times New Roman" w:hAnsi="Times New Roman"/>
          <w:b/>
        </w:rPr>
        <w:t>Các gi</w:t>
      </w:r>
      <w:r>
        <w:rPr>
          <w:rFonts w:ascii="Times New Roman" w:hAnsi="Times New Roman"/>
          <w:b/>
        </w:rPr>
        <w:t>ả</w:t>
      </w:r>
      <w:r w:rsidRPr="001C305A">
        <w:rPr>
          <w:rFonts w:ascii="Times New Roman" w:hAnsi="Times New Roman"/>
          <w:b/>
        </w:rPr>
        <w:t>i pháp c</w:t>
      </w:r>
      <w:r>
        <w:rPr>
          <w:rFonts w:ascii="Times New Roman" w:hAnsi="Times New Roman"/>
          <w:b/>
        </w:rPr>
        <w:t>ả</w:t>
      </w:r>
      <w:r w:rsidRPr="001C305A">
        <w:rPr>
          <w:rFonts w:ascii="Times New Roman" w:hAnsi="Times New Roman"/>
          <w:b/>
        </w:rPr>
        <w:t>i ti</w:t>
      </w:r>
      <w:r>
        <w:rPr>
          <w:rFonts w:ascii="Times New Roman" w:hAnsi="Times New Roman"/>
          <w:b/>
        </w:rPr>
        <w:t>ế</w:t>
      </w:r>
      <w:r w:rsidRPr="001C305A">
        <w:rPr>
          <w:rFonts w:ascii="Times New Roman" w:hAnsi="Times New Roman"/>
          <w:b/>
        </w:rPr>
        <w:t xml:space="preserve">n </w:t>
      </w:r>
      <w:r>
        <w:rPr>
          <w:rFonts w:ascii="Times New Roman" w:hAnsi="Times New Roman"/>
          <w:b/>
        </w:rPr>
        <w:t>đ</w:t>
      </w:r>
      <w:r w:rsidRPr="001C305A">
        <w:rPr>
          <w:rFonts w:ascii="Times New Roman" w:hAnsi="Times New Roman"/>
          <w:b/>
        </w:rPr>
        <w:t>ã th</w:t>
      </w:r>
      <w:r>
        <w:rPr>
          <w:rFonts w:ascii="Times New Roman" w:hAnsi="Times New Roman"/>
          <w:b/>
        </w:rPr>
        <w:t>ự</w:t>
      </w:r>
      <w:r w:rsidRPr="001C305A">
        <w:rPr>
          <w:rFonts w:ascii="Times New Roman" w:hAnsi="Times New Roman"/>
          <w:b/>
        </w:rPr>
        <w:t>c hi</w:t>
      </w:r>
      <w:r>
        <w:rPr>
          <w:rFonts w:ascii="Times New Roman" w:hAnsi="Times New Roman"/>
          <w:b/>
        </w:rPr>
        <w:t>ệ</w:t>
      </w:r>
      <w:r w:rsidRPr="001C305A">
        <w:rPr>
          <w:rFonts w:ascii="Times New Roman" w:hAnsi="Times New Roman"/>
          <w:b/>
        </w:rPr>
        <w:t>n nh</w:t>
      </w:r>
      <w:r>
        <w:rPr>
          <w:rFonts w:ascii="Times New Roman" w:hAnsi="Times New Roman"/>
          <w:b/>
        </w:rPr>
        <w:t>ằ</w:t>
      </w:r>
      <w:r w:rsidRPr="001C305A">
        <w:rPr>
          <w:rFonts w:ascii="Times New Roman" w:hAnsi="Times New Roman"/>
          <w:b/>
        </w:rPr>
        <w:t>m m</w:t>
      </w:r>
      <w:r>
        <w:rPr>
          <w:rFonts w:ascii="Times New Roman" w:hAnsi="Times New Roman"/>
          <w:b/>
        </w:rPr>
        <w:t>ụ</w:t>
      </w:r>
      <w:r w:rsidRPr="001C305A">
        <w:rPr>
          <w:rFonts w:ascii="Times New Roman" w:hAnsi="Times New Roman"/>
          <w:b/>
        </w:rPr>
        <w:t>c ti</w:t>
      </w:r>
      <w:r>
        <w:rPr>
          <w:rFonts w:ascii="Times New Roman" w:hAnsi="Times New Roman"/>
          <w:b/>
        </w:rPr>
        <w:t>ế</w:t>
      </w:r>
      <w:r w:rsidRPr="001C305A">
        <w:rPr>
          <w:rFonts w:ascii="Times New Roman" w:hAnsi="Times New Roman"/>
          <w:b/>
        </w:rPr>
        <w:t>t gi</w:t>
      </w:r>
      <w:r>
        <w:rPr>
          <w:rFonts w:ascii="Times New Roman" w:hAnsi="Times New Roman"/>
          <w:b/>
        </w:rPr>
        <w:t>ả</w:t>
      </w:r>
      <w:r w:rsidRPr="001C305A">
        <w:rPr>
          <w:rFonts w:ascii="Times New Roman" w:hAnsi="Times New Roman"/>
          <w:b/>
        </w:rPr>
        <w:t>m n</w:t>
      </w:r>
      <w:r>
        <w:rPr>
          <w:rFonts w:ascii="Times New Roman" w:hAnsi="Times New Roman"/>
          <w:b/>
        </w:rPr>
        <w:t>ă</w:t>
      </w:r>
      <w:r w:rsidRPr="001C305A">
        <w:rPr>
          <w:rFonts w:ascii="Times New Roman" w:hAnsi="Times New Roman"/>
          <w:b/>
        </w:rPr>
        <w:t>ng l</w:t>
      </w:r>
      <w:r>
        <w:rPr>
          <w:rFonts w:ascii="Times New Roman" w:hAnsi="Times New Roman"/>
          <w:b/>
        </w:rPr>
        <w:t>ượ</w:t>
      </w:r>
      <w:r w:rsidRPr="001C305A">
        <w:rPr>
          <w:rFonts w:ascii="Times New Roman" w:hAnsi="Times New Roman"/>
          <w:b/>
        </w:rPr>
        <w:t>ng, gi</w:t>
      </w:r>
      <w:r>
        <w:rPr>
          <w:rFonts w:ascii="Times New Roman" w:hAnsi="Times New Roman"/>
          <w:b/>
        </w:rPr>
        <w:t>ả</w:t>
      </w:r>
      <w:r w:rsidRPr="001C305A">
        <w:rPr>
          <w:rFonts w:ascii="Times New Roman" w:hAnsi="Times New Roman"/>
          <w:b/>
        </w:rPr>
        <w:t xml:space="preserve">m </w:t>
      </w:r>
      <w:r>
        <w:rPr>
          <w:rFonts w:ascii="Times New Roman" w:hAnsi="Times New Roman"/>
          <w:b/>
        </w:rPr>
        <w:t>đị</w:t>
      </w:r>
      <w:r w:rsidRPr="001C305A">
        <w:rPr>
          <w:rFonts w:ascii="Times New Roman" w:hAnsi="Times New Roman"/>
          <w:b/>
        </w:rPr>
        <w:t>nh m</w:t>
      </w:r>
      <w:r>
        <w:rPr>
          <w:rFonts w:ascii="Times New Roman" w:hAnsi="Times New Roman"/>
          <w:b/>
        </w:rPr>
        <w:t>ứ</w:t>
      </w:r>
      <w:r w:rsidRPr="001C305A">
        <w:rPr>
          <w:rFonts w:ascii="Times New Roman" w:hAnsi="Times New Roman"/>
          <w:b/>
        </w:rPr>
        <w:t>c KTKT và hao phí:</w:t>
      </w:r>
    </w:p>
    <w:p w:rsidR="001C305A" w:rsidRPr="00BF6FB9" w:rsidRDefault="001C305A" w:rsidP="007D5D6D">
      <w:pPr>
        <w:pStyle w:val="ListParagraph"/>
        <w:numPr>
          <w:ilvl w:val="0"/>
          <w:numId w:val="9"/>
        </w:numPr>
        <w:tabs>
          <w:tab w:val="left" w:pos="851"/>
        </w:tabs>
        <w:spacing w:before="120"/>
        <w:ind w:left="851" w:hanging="425"/>
        <w:contextualSpacing/>
        <w:jc w:val="both"/>
        <w:rPr>
          <w:rFonts w:ascii="Times New Roman" w:hAnsi="Times New Roman"/>
        </w:rPr>
      </w:pPr>
      <w:r w:rsidRPr="001C305A">
        <w:rPr>
          <w:rFonts w:ascii="Times New Roman" w:hAnsi="Times New Roman"/>
        </w:rPr>
        <w:t>Th</w:t>
      </w:r>
      <w:r>
        <w:rPr>
          <w:rFonts w:ascii="Times New Roman" w:hAnsi="Times New Roman"/>
        </w:rPr>
        <w:t>ự</w:t>
      </w:r>
      <w:r w:rsidRPr="001C305A">
        <w:rPr>
          <w:rFonts w:ascii="Times New Roman" w:hAnsi="Times New Roman"/>
        </w:rPr>
        <w:t>c hi</w:t>
      </w:r>
      <w:r>
        <w:rPr>
          <w:rFonts w:ascii="Times New Roman" w:hAnsi="Times New Roman"/>
        </w:rPr>
        <w:t>ệ</w:t>
      </w:r>
      <w:r w:rsidRPr="001C305A">
        <w:rPr>
          <w:rFonts w:ascii="Times New Roman" w:hAnsi="Times New Roman"/>
        </w:rPr>
        <w:t>n theo s</w:t>
      </w:r>
      <w:r>
        <w:rPr>
          <w:rFonts w:ascii="Times New Roman" w:hAnsi="Times New Roman"/>
        </w:rPr>
        <w:t>ự</w:t>
      </w:r>
      <w:r w:rsidRPr="001C305A">
        <w:rPr>
          <w:rFonts w:ascii="Times New Roman" w:hAnsi="Times New Roman"/>
        </w:rPr>
        <w:t xml:space="preserve"> ch</w:t>
      </w:r>
      <w:r>
        <w:rPr>
          <w:rFonts w:ascii="Times New Roman" w:hAnsi="Times New Roman"/>
        </w:rPr>
        <w:t>ỉ</w:t>
      </w:r>
      <w:r w:rsidRPr="001C305A">
        <w:rPr>
          <w:rFonts w:ascii="Times New Roman" w:hAnsi="Times New Roman"/>
        </w:rPr>
        <w:t xml:space="preserve"> </w:t>
      </w:r>
      <w:r>
        <w:rPr>
          <w:rFonts w:ascii="Times New Roman" w:hAnsi="Times New Roman"/>
        </w:rPr>
        <w:t>đạ</w:t>
      </w:r>
      <w:r w:rsidRPr="001C305A">
        <w:rPr>
          <w:rFonts w:ascii="Times New Roman" w:hAnsi="Times New Roman"/>
        </w:rPr>
        <w:t>o quy</w:t>
      </w:r>
      <w:r>
        <w:rPr>
          <w:rFonts w:ascii="Times New Roman" w:hAnsi="Times New Roman"/>
        </w:rPr>
        <w:t>ế</w:t>
      </w:r>
      <w:r w:rsidRPr="001C305A">
        <w:rPr>
          <w:rFonts w:ascii="Times New Roman" w:hAnsi="Times New Roman"/>
        </w:rPr>
        <w:t>t li</w:t>
      </w:r>
      <w:r>
        <w:rPr>
          <w:rFonts w:ascii="Times New Roman" w:hAnsi="Times New Roman"/>
        </w:rPr>
        <w:t>ệ</w:t>
      </w:r>
      <w:r w:rsidRPr="001C305A">
        <w:rPr>
          <w:rFonts w:ascii="Times New Roman" w:hAnsi="Times New Roman"/>
        </w:rPr>
        <w:t>t c</w:t>
      </w:r>
      <w:r>
        <w:rPr>
          <w:rFonts w:ascii="Times New Roman" w:hAnsi="Times New Roman"/>
        </w:rPr>
        <w:t>ủ</w:t>
      </w:r>
      <w:r w:rsidRPr="001C305A">
        <w:rPr>
          <w:rFonts w:ascii="Times New Roman" w:hAnsi="Times New Roman"/>
        </w:rPr>
        <w:t>a H</w:t>
      </w:r>
      <w:r>
        <w:rPr>
          <w:rFonts w:ascii="Times New Roman" w:hAnsi="Times New Roman"/>
        </w:rPr>
        <w:t>Đ</w:t>
      </w:r>
      <w:r w:rsidRPr="001C305A">
        <w:rPr>
          <w:rFonts w:ascii="Times New Roman" w:hAnsi="Times New Roman"/>
        </w:rPr>
        <w:t>QT nh</w:t>
      </w:r>
      <w:r>
        <w:rPr>
          <w:rFonts w:ascii="Times New Roman" w:hAnsi="Times New Roman"/>
        </w:rPr>
        <w:t>ằ</w:t>
      </w:r>
      <w:r w:rsidRPr="001C305A">
        <w:rPr>
          <w:rFonts w:ascii="Times New Roman" w:hAnsi="Times New Roman"/>
        </w:rPr>
        <w:t>m ti</w:t>
      </w:r>
      <w:r>
        <w:rPr>
          <w:rFonts w:ascii="Times New Roman" w:hAnsi="Times New Roman"/>
        </w:rPr>
        <w:t>ế</w:t>
      </w:r>
      <w:r w:rsidRPr="001C305A">
        <w:rPr>
          <w:rFonts w:ascii="Times New Roman" w:hAnsi="Times New Roman"/>
        </w:rPr>
        <w:t>t gi</w:t>
      </w:r>
      <w:r>
        <w:rPr>
          <w:rFonts w:ascii="Times New Roman" w:hAnsi="Times New Roman"/>
        </w:rPr>
        <w:t>ả</w:t>
      </w:r>
      <w:r w:rsidRPr="001C305A">
        <w:rPr>
          <w:rFonts w:ascii="Times New Roman" w:hAnsi="Times New Roman"/>
        </w:rPr>
        <w:t xml:space="preserve">m </w:t>
      </w:r>
      <w:r>
        <w:rPr>
          <w:rFonts w:ascii="Times New Roman" w:hAnsi="Times New Roman"/>
        </w:rPr>
        <w:t>đị</w:t>
      </w:r>
      <w:r w:rsidRPr="001C305A">
        <w:rPr>
          <w:rFonts w:ascii="Times New Roman" w:hAnsi="Times New Roman"/>
        </w:rPr>
        <w:t>nh m</w:t>
      </w:r>
      <w:r>
        <w:rPr>
          <w:rFonts w:ascii="Times New Roman" w:hAnsi="Times New Roman"/>
        </w:rPr>
        <w:t>ứ</w:t>
      </w:r>
      <w:r w:rsidRPr="001C305A">
        <w:rPr>
          <w:rFonts w:ascii="Times New Roman" w:hAnsi="Times New Roman"/>
        </w:rPr>
        <w:t>c KTKT, h</w:t>
      </w:r>
      <w:r>
        <w:rPr>
          <w:rFonts w:ascii="Times New Roman" w:hAnsi="Times New Roman"/>
        </w:rPr>
        <w:t>ạ</w:t>
      </w:r>
      <w:r w:rsidRPr="001C305A">
        <w:rPr>
          <w:rFonts w:ascii="Times New Roman" w:hAnsi="Times New Roman"/>
        </w:rPr>
        <w:t xml:space="preserve"> giá thành s</w:t>
      </w:r>
      <w:r>
        <w:rPr>
          <w:rFonts w:ascii="Times New Roman" w:hAnsi="Times New Roman"/>
        </w:rPr>
        <w:t>ả</w:t>
      </w:r>
      <w:r w:rsidRPr="001C305A">
        <w:rPr>
          <w:rFonts w:ascii="Times New Roman" w:hAnsi="Times New Roman"/>
        </w:rPr>
        <w:t>n ph</w:t>
      </w:r>
      <w:r>
        <w:rPr>
          <w:rFonts w:ascii="Times New Roman" w:hAnsi="Times New Roman"/>
        </w:rPr>
        <w:t>ẩ</w:t>
      </w:r>
      <w:r w:rsidRPr="001C305A">
        <w:rPr>
          <w:rFonts w:ascii="Times New Roman" w:hAnsi="Times New Roman"/>
        </w:rPr>
        <w:t xml:space="preserve">m, Ban </w:t>
      </w:r>
      <w:r>
        <w:rPr>
          <w:rFonts w:ascii="Times New Roman" w:hAnsi="Times New Roman"/>
        </w:rPr>
        <w:t>đ</w:t>
      </w:r>
      <w:r w:rsidRPr="001C305A">
        <w:rPr>
          <w:rFonts w:ascii="Times New Roman" w:hAnsi="Times New Roman"/>
        </w:rPr>
        <w:t>i</w:t>
      </w:r>
      <w:r>
        <w:rPr>
          <w:rFonts w:ascii="Times New Roman" w:hAnsi="Times New Roman"/>
        </w:rPr>
        <w:t>ề</w:t>
      </w:r>
      <w:r w:rsidRPr="001C305A">
        <w:rPr>
          <w:rFonts w:ascii="Times New Roman" w:hAnsi="Times New Roman"/>
        </w:rPr>
        <w:t xml:space="preserve">u hành Công ty </w:t>
      </w:r>
      <w:r>
        <w:rPr>
          <w:rFonts w:ascii="Times New Roman" w:hAnsi="Times New Roman"/>
        </w:rPr>
        <w:t>đ</w:t>
      </w:r>
      <w:r w:rsidRPr="001C305A">
        <w:rPr>
          <w:rFonts w:ascii="Times New Roman" w:hAnsi="Times New Roman"/>
        </w:rPr>
        <w:t>ã th</w:t>
      </w:r>
      <w:r>
        <w:rPr>
          <w:rFonts w:ascii="Times New Roman" w:hAnsi="Times New Roman"/>
        </w:rPr>
        <w:t>ự</w:t>
      </w:r>
      <w:r w:rsidRPr="001C305A">
        <w:rPr>
          <w:rFonts w:ascii="Times New Roman" w:hAnsi="Times New Roman"/>
        </w:rPr>
        <w:t>c hi</w:t>
      </w:r>
      <w:r>
        <w:rPr>
          <w:rFonts w:ascii="Times New Roman" w:hAnsi="Times New Roman"/>
        </w:rPr>
        <w:t>ệ</w:t>
      </w:r>
      <w:r w:rsidRPr="001C305A">
        <w:rPr>
          <w:rFonts w:ascii="Times New Roman" w:hAnsi="Times New Roman"/>
        </w:rPr>
        <w:t>n gi</w:t>
      </w:r>
      <w:r>
        <w:rPr>
          <w:rFonts w:ascii="Times New Roman" w:hAnsi="Times New Roman"/>
        </w:rPr>
        <w:t>ả</w:t>
      </w:r>
      <w:r w:rsidRPr="001C305A">
        <w:rPr>
          <w:rFonts w:ascii="Times New Roman" w:hAnsi="Times New Roman"/>
        </w:rPr>
        <w:t>i pháp c</w:t>
      </w:r>
      <w:r>
        <w:rPr>
          <w:rFonts w:ascii="Times New Roman" w:hAnsi="Times New Roman"/>
        </w:rPr>
        <w:t>ả</w:t>
      </w:r>
      <w:r w:rsidRPr="001C305A">
        <w:rPr>
          <w:rFonts w:ascii="Times New Roman" w:hAnsi="Times New Roman"/>
        </w:rPr>
        <w:t>i ti</w:t>
      </w:r>
      <w:r>
        <w:rPr>
          <w:rFonts w:ascii="Times New Roman" w:hAnsi="Times New Roman"/>
        </w:rPr>
        <w:t>ế</w:t>
      </w:r>
      <w:r w:rsidRPr="001C305A">
        <w:rPr>
          <w:rFonts w:ascii="Times New Roman" w:hAnsi="Times New Roman"/>
        </w:rPr>
        <w:t xml:space="preserve">n </w:t>
      </w:r>
      <w:r>
        <w:rPr>
          <w:rFonts w:ascii="Times New Roman" w:hAnsi="Times New Roman"/>
        </w:rPr>
        <w:t xml:space="preserve"> tiết kiệm được: </w:t>
      </w:r>
      <w:r w:rsidRPr="001C305A">
        <w:rPr>
          <w:rFonts w:ascii="Times New Roman" w:hAnsi="Times New Roman"/>
        </w:rPr>
        <w:t xml:space="preserve">3.449.913.452 đồng </w:t>
      </w:r>
      <w:r w:rsidRPr="001C305A">
        <w:rPr>
          <w:rFonts w:ascii="Times New Roman" w:hAnsi="Times New Roman"/>
          <w:i/>
        </w:rPr>
        <w:t>(Bằng chữ : Ba tỉ bốn trăm bốn mươi triệu chín trăm mươi ba ngàn bốn trăm năm mươi hai đồng)</w:t>
      </w:r>
      <w:r w:rsidR="0035133A">
        <w:rPr>
          <w:rFonts w:ascii="Times New Roman" w:hAnsi="Times New Roman"/>
          <w:i/>
        </w:rPr>
        <w:t xml:space="preserve"> trong đó:</w:t>
      </w:r>
    </w:p>
    <w:p w:rsidR="00BF6FB9" w:rsidRPr="00BF6FB9" w:rsidRDefault="00BF6FB9" w:rsidP="00BF6FB9">
      <w:pPr>
        <w:pStyle w:val="ListParagraph"/>
        <w:tabs>
          <w:tab w:val="left" w:pos="851"/>
        </w:tabs>
        <w:spacing w:before="120"/>
        <w:ind w:left="851"/>
        <w:contextualSpacing/>
        <w:jc w:val="both"/>
        <w:rPr>
          <w:rFonts w:ascii="Times New Roman" w:hAnsi="Times New Roman"/>
        </w:rPr>
      </w:pPr>
      <w:r>
        <w:rPr>
          <w:rFonts w:ascii="Times New Roman" w:hAnsi="Times New Roman"/>
        </w:rPr>
        <w:t xml:space="preserve">+ </w:t>
      </w:r>
      <w:r w:rsidRPr="00BF6FB9">
        <w:rPr>
          <w:rFonts w:ascii="Times New Roman" w:hAnsi="Times New Roman"/>
        </w:rPr>
        <w:t xml:space="preserve">Kết quả định mức hơi giảm từ </w:t>
      </w:r>
      <w:r>
        <w:rPr>
          <w:rFonts w:ascii="Times New Roman" w:hAnsi="Times New Roman"/>
        </w:rPr>
        <w:t>404</w:t>
      </w:r>
      <w:r w:rsidRPr="00BF6FB9">
        <w:rPr>
          <w:rFonts w:ascii="Times New Roman" w:hAnsi="Times New Roman"/>
        </w:rPr>
        <w:t xml:space="preserve"> kg/1000 lít bia xuống còn </w:t>
      </w:r>
      <w:r>
        <w:rPr>
          <w:rFonts w:ascii="Times New Roman" w:hAnsi="Times New Roman"/>
        </w:rPr>
        <w:t>330</w:t>
      </w:r>
      <w:r w:rsidRPr="00BF6FB9">
        <w:rPr>
          <w:rFonts w:ascii="Times New Roman" w:hAnsi="Times New Roman"/>
        </w:rPr>
        <w:t xml:space="preserve"> kg/1000 lít bia; định mức điện trung bình năm 2017 giảm từ </w:t>
      </w:r>
      <w:r>
        <w:rPr>
          <w:rFonts w:ascii="Times New Roman" w:hAnsi="Times New Roman"/>
        </w:rPr>
        <w:t>100.66</w:t>
      </w:r>
      <w:r w:rsidRPr="00BF6FB9">
        <w:rPr>
          <w:rFonts w:ascii="Times New Roman" w:hAnsi="Times New Roman"/>
        </w:rPr>
        <w:t xml:space="preserve"> kW xuống còn  </w:t>
      </w:r>
      <w:r>
        <w:rPr>
          <w:rFonts w:ascii="Times New Roman" w:hAnsi="Times New Roman"/>
        </w:rPr>
        <w:t xml:space="preserve">95,9 </w:t>
      </w:r>
      <w:r w:rsidRPr="00BF6FB9">
        <w:rPr>
          <w:rFonts w:ascii="Times New Roman" w:hAnsi="Times New Roman"/>
        </w:rPr>
        <w:t>kWh/1.000 lít.</w:t>
      </w:r>
    </w:p>
    <w:p w:rsidR="001C305A" w:rsidRPr="001C305A" w:rsidRDefault="001C305A" w:rsidP="00461267">
      <w:pPr>
        <w:pStyle w:val="ListParagraph"/>
        <w:tabs>
          <w:tab w:val="left" w:pos="426"/>
        </w:tabs>
        <w:spacing w:before="120"/>
        <w:ind w:left="425"/>
        <w:jc w:val="center"/>
        <w:rPr>
          <w:rFonts w:ascii="Times New Roman" w:hAnsi="Times New Roman"/>
          <w:i/>
        </w:rPr>
      </w:pPr>
      <w:r w:rsidRPr="001C305A">
        <w:rPr>
          <w:rFonts w:ascii="Times New Roman" w:hAnsi="Times New Roman"/>
          <w:i/>
        </w:rPr>
        <w:t>(Đính kèm báo cáo các giải pháp cải tiến thực hiệ</w:t>
      </w:r>
      <w:r w:rsidR="00461267">
        <w:rPr>
          <w:rFonts w:ascii="Times New Roman" w:hAnsi="Times New Roman"/>
          <w:i/>
        </w:rPr>
        <w:t>n năm 2017 và hiệu quả kinh tế)</w:t>
      </w:r>
    </w:p>
    <w:p w:rsidR="004D621F" w:rsidRPr="007B5EA3" w:rsidRDefault="004D621F" w:rsidP="0035133A">
      <w:pPr>
        <w:spacing w:after="120" w:line="240" w:lineRule="auto"/>
        <w:jc w:val="both"/>
        <w:rPr>
          <w:rFonts w:ascii="Times New Roman" w:eastAsia="Times New Roman" w:hAnsi="Times New Roman" w:cs="Times New Roman"/>
          <w:b/>
          <w:sz w:val="26"/>
          <w:szCs w:val="26"/>
        </w:rPr>
      </w:pPr>
    </w:p>
    <w:p w:rsidR="004D621F" w:rsidRPr="007B5EA3" w:rsidRDefault="004D621F" w:rsidP="007D5D6D">
      <w:pPr>
        <w:numPr>
          <w:ilvl w:val="0"/>
          <w:numId w:val="5"/>
        </w:numPr>
        <w:spacing w:after="120" w:line="240" w:lineRule="auto"/>
        <w:jc w:val="both"/>
        <w:rPr>
          <w:rFonts w:ascii="Times New Roman" w:eastAsia="Times New Roman" w:hAnsi="Times New Roman" w:cs="Times New Roman"/>
          <w:b/>
          <w:sz w:val="26"/>
          <w:szCs w:val="26"/>
        </w:rPr>
      </w:pPr>
      <w:r w:rsidRPr="007B5EA3">
        <w:rPr>
          <w:rFonts w:ascii="Times New Roman" w:eastAsia="Times New Roman" w:hAnsi="Times New Roman" w:cs="Times New Roman"/>
          <w:b/>
          <w:w w:val="105"/>
          <w:sz w:val="26"/>
          <w:szCs w:val="26"/>
        </w:rPr>
        <w:t>Các giải pháp liên quan đến công tác thị trường:</w:t>
      </w:r>
    </w:p>
    <w:p w:rsidR="003C23CE" w:rsidRPr="007B5EA3" w:rsidRDefault="00B5080E" w:rsidP="007D5D6D">
      <w:pPr>
        <w:numPr>
          <w:ilvl w:val="0"/>
          <w:numId w:val="2"/>
        </w:numPr>
        <w:tabs>
          <w:tab w:val="left" w:pos="840"/>
        </w:tabs>
        <w:spacing w:after="120" w:line="240" w:lineRule="auto"/>
        <w:ind w:left="835"/>
        <w:jc w:val="both"/>
        <w:rPr>
          <w:rFonts w:ascii="Times New Roman" w:eastAsia="Times New Roman" w:hAnsi="Times New Roman" w:cs="Times New Roman"/>
          <w:sz w:val="26"/>
          <w:szCs w:val="26"/>
        </w:rPr>
      </w:pPr>
      <w:r w:rsidRPr="007B5EA3">
        <w:rPr>
          <w:rFonts w:ascii="Times New Roman" w:eastAsia="Times New Roman" w:hAnsi="Times New Roman" w:cs="Times New Roman"/>
          <w:sz w:val="26"/>
          <w:szCs w:val="26"/>
        </w:rPr>
        <w:t>Công ty</w:t>
      </w:r>
      <w:r w:rsidR="003C23CE" w:rsidRPr="007B5EA3">
        <w:rPr>
          <w:rFonts w:ascii="Times New Roman" w:eastAsia="Times New Roman" w:hAnsi="Times New Roman" w:cs="Times New Roman"/>
          <w:sz w:val="26"/>
          <w:szCs w:val="26"/>
        </w:rPr>
        <w:t xml:space="preserve"> liên kết chặt chẽ với</w:t>
      </w:r>
      <w:r w:rsidRPr="007B5EA3">
        <w:rPr>
          <w:rFonts w:ascii="Times New Roman" w:eastAsia="Times New Roman" w:hAnsi="Times New Roman" w:cs="Times New Roman"/>
          <w:sz w:val="26"/>
          <w:szCs w:val="26"/>
        </w:rPr>
        <w:t xml:space="preserve"> </w:t>
      </w:r>
      <w:r w:rsidR="004D621F" w:rsidRPr="007B5EA3">
        <w:rPr>
          <w:rFonts w:ascii="Times New Roman" w:eastAsia="Times New Roman" w:hAnsi="Times New Roman" w:cs="Times New Roman"/>
          <w:sz w:val="26"/>
          <w:szCs w:val="26"/>
        </w:rPr>
        <w:t>Tổng Công ty</w:t>
      </w:r>
      <w:r w:rsidR="003C23CE" w:rsidRPr="007B5EA3">
        <w:rPr>
          <w:rFonts w:ascii="Times New Roman" w:eastAsia="Times New Roman" w:hAnsi="Times New Roman" w:cs="Times New Roman"/>
          <w:sz w:val="26"/>
          <w:szCs w:val="26"/>
        </w:rPr>
        <w:t>,</w:t>
      </w:r>
      <w:r w:rsidR="004D621F" w:rsidRPr="007B5EA3">
        <w:rPr>
          <w:rFonts w:ascii="Times New Roman" w:eastAsia="Times New Roman" w:hAnsi="Times New Roman" w:cs="Times New Roman"/>
          <w:sz w:val="26"/>
          <w:szCs w:val="26"/>
        </w:rPr>
        <w:t xml:space="preserve"> </w:t>
      </w:r>
      <w:r w:rsidR="003C23CE" w:rsidRPr="007B5EA3">
        <w:rPr>
          <w:rFonts w:ascii="Times New Roman" w:eastAsia="Times New Roman" w:hAnsi="Times New Roman" w:cs="Times New Roman"/>
          <w:sz w:val="26"/>
          <w:szCs w:val="26"/>
        </w:rPr>
        <w:t>phối hợp nhịp nhàng với</w:t>
      </w:r>
      <w:r w:rsidR="004D621F" w:rsidRPr="007B5EA3">
        <w:rPr>
          <w:rFonts w:ascii="Times New Roman" w:eastAsia="Times New Roman" w:hAnsi="Times New Roman" w:cs="Times New Roman"/>
          <w:sz w:val="26"/>
          <w:szCs w:val="26"/>
        </w:rPr>
        <w:t xml:space="preserve"> Công ty CP Thương mại </w:t>
      </w:r>
      <w:r w:rsidR="003C23CE" w:rsidRPr="007B5EA3">
        <w:rPr>
          <w:rFonts w:ascii="Times New Roman" w:eastAsia="Times New Roman" w:hAnsi="Times New Roman" w:cs="Times New Roman"/>
          <w:sz w:val="26"/>
          <w:szCs w:val="26"/>
        </w:rPr>
        <w:t xml:space="preserve">Bia Sài Gòn - </w:t>
      </w:r>
      <w:r w:rsidR="004D621F" w:rsidRPr="007B5EA3">
        <w:rPr>
          <w:rFonts w:ascii="Times New Roman" w:eastAsia="Times New Roman" w:hAnsi="Times New Roman" w:cs="Times New Roman"/>
          <w:sz w:val="26"/>
          <w:szCs w:val="26"/>
        </w:rPr>
        <w:t xml:space="preserve">Sông </w:t>
      </w:r>
      <w:r w:rsidRPr="007B5EA3">
        <w:rPr>
          <w:rFonts w:ascii="Times New Roman" w:eastAsia="Times New Roman" w:hAnsi="Times New Roman" w:cs="Times New Roman"/>
          <w:sz w:val="26"/>
          <w:szCs w:val="26"/>
        </w:rPr>
        <w:t>Tiền, Sông Hậu</w:t>
      </w:r>
      <w:r w:rsidR="003C23CE" w:rsidRPr="007B5EA3">
        <w:rPr>
          <w:rFonts w:ascii="Times New Roman" w:eastAsia="Times New Roman" w:hAnsi="Times New Roman" w:cs="Times New Roman"/>
          <w:sz w:val="26"/>
          <w:szCs w:val="26"/>
        </w:rPr>
        <w:t xml:space="preserve"> và các chi nhánh để việc xuất hàng nhanh chóng, </w:t>
      </w:r>
      <w:r w:rsidR="00C26428">
        <w:rPr>
          <w:rFonts w:ascii="Times New Roman" w:eastAsia="Times New Roman" w:hAnsi="Times New Roman" w:cs="Times New Roman"/>
          <w:sz w:val="26"/>
          <w:szCs w:val="26"/>
        </w:rPr>
        <w:t xml:space="preserve">luân chuyển vỏ chai </w:t>
      </w:r>
      <w:r w:rsidR="003C23CE" w:rsidRPr="007B5EA3">
        <w:rPr>
          <w:rFonts w:ascii="Times New Roman" w:eastAsia="Times New Roman" w:hAnsi="Times New Roman" w:cs="Times New Roman"/>
          <w:sz w:val="26"/>
          <w:szCs w:val="26"/>
        </w:rPr>
        <w:t>thuận lợi và hiệu quả nhất.</w:t>
      </w:r>
    </w:p>
    <w:p w:rsidR="004D621F" w:rsidRDefault="00B9657B" w:rsidP="007D5D6D">
      <w:pPr>
        <w:numPr>
          <w:ilvl w:val="0"/>
          <w:numId w:val="2"/>
        </w:numPr>
        <w:tabs>
          <w:tab w:val="left" w:pos="840"/>
        </w:tabs>
        <w:spacing w:after="120" w:line="240" w:lineRule="auto"/>
        <w:ind w:left="835"/>
        <w:jc w:val="both"/>
        <w:rPr>
          <w:rFonts w:ascii="Times New Roman" w:eastAsia="Times New Roman" w:hAnsi="Times New Roman" w:cs="Times New Roman"/>
          <w:sz w:val="26"/>
          <w:szCs w:val="26"/>
        </w:rPr>
      </w:pPr>
      <w:r w:rsidRPr="007B5EA3">
        <w:rPr>
          <w:rFonts w:ascii="Times New Roman" w:eastAsia="Times New Roman" w:hAnsi="Times New Roman" w:cs="Times New Roman"/>
          <w:sz w:val="26"/>
          <w:szCs w:val="26"/>
        </w:rPr>
        <w:t>Tiếp tục củng cố quan hệ thân thiết với chính quyền, lãnh đạo sở ban nghành địa phương để nhận được sự hỗ trợ giúp đỡ, ưu đãi từ chính quyền như: giảm giá thuê đất từ 3,2 tỷ năm 2016 xuống còn 2,2 tỷ  trong năm 2017…</w:t>
      </w:r>
    </w:p>
    <w:p w:rsidR="0035133A" w:rsidRDefault="0035133A" w:rsidP="007D5D6D">
      <w:pPr>
        <w:numPr>
          <w:ilvl w:val="0"/>
          <w:numId w:val="5"/>
        </w:numPr>
        <w:spacing w:after="120" w:line="240" w:lineRule="auto"/>
        <w:jc w:val="both"/>
        <w:rPr>
          <w:rFonts w:ascii="Times New Roman" w:eastAsia="Times New Roman" w:hAnsi="Times New Roman" w:cs="Times New Roman"/>
          <w:b/>
          <w:w w:val="105"/>
          <w:sz w:val="26"/>
          <w:szCs w:val="26"/>
        </w:rPr>
      </w:pPr>
      <w:r w:rsidRPr="0035133A">
        <w:rPr>
          <w:rFonts w:ascii="Times New Roman" w:eastAsia="Times New Roman" w:hAnsi="Times New Roman" w:cs="Times New Roman"/>
          <w:b/>
          <w:w w:val="105"/>
          <w:sz w:val="26"/>
          <w:szCs w:val="26"/>
        </w:rPr>
        <w:t>Các giải pháp tài chính</w:t>
      </w:r>
    </w:p>
    <w:p w:rsidR="00987DCA" w:rsidRDefault="00961438" w:rsidP="007D5D6D">
      <w:pPr>
        <w:numPr>
          <w:ilvl w:val="0"/>
          <w:numId w:val="2"/>
        </w:numPr>
        <w:tabs>
          <w:tab w:val="left" w:pos="840"/>
        </w:tabs>
        <w:spacing w:after="0" w:line="240" w:lineRule="auto"/>
        <w:ind w:left="833" w:hanging="357"/>
        <w:jc w:val="both"/>
        <w:rPr>
          <w:rFonts w:ascii="Times New Roman" w:eastAsia="Times New Roman" w:hAnsi="Times New Roman" w:cs="Times New Roman"/>
          <w:sz w:val="26"/>
          <w:szCs w:val="26"/>
        </w:rPr>
      </w:pPr>
      <w:r w:rsidRPr="00987DCA">
        <w:rPr>
          <w:rFonts w:ascii="Times New Roman" w:eastAsia="Times New Roman" w:hAnsi="Times New Roman" w:cs="Times New Roman"/>
          <w:sz w:val="26"/>
          <w:szCs w:val="26"/>
        </w:rPr>
        <w:t xml:space="preserve">Giảm tối đa tồn kho </w:t>
      </w:r>
    </w:p>
    <w:p w:rsidR="00961438" w:rsidRDefault="00961438" w:rsidP="007D5D6D">
      <w:pPr>
        <w:numPr>
          <w:ilvl w:val="0"/>
          <w:numId w:val="2"/>
        </w:numPr>
        <w:tabs>
          <w:tab w:val="left" w:pos="840"/>
        </w:tabs>
        <w:spacing w:after="0" w:line="240" w:lineRule="auto"/>
        <w:ind w:left="833" w:hanging="357"/>
        <w:jc w:val="both"/>
        <w:rPr>
          <w:rFonts w:ascii="Times New Roman" w:eastAsia="Times New Roman" w:hAnsi="Times New Roman" w:cs="Times New Roman"/>
          <w:sz w:val="26"/>
          <w:szCs w:val="26"/>
        </w:rPr>
      </w:pPr>
      <w:r w:rsidRPr="00987DCA">
        <w:rPr>
          <w:rFonts w:ascii="Times New Roman" w:eastAsia="Times New Roman" w:hAnsi="Times New Roman" w:cs="Times New Roman"/>
          <w:sz w:val="26"/>
          <w:szCs w:val="26"/>
        </w:rPr>
        <w:t>Sử dụng hiệu quả vốn vay ngắn hạn;</w:t>
      </w:r>
    </w:p>
    <w:p w:rsidR="005A6195" w:rsidRDefault="005A6195" w:rsidP="007D5D6D">
      <w:pPr>
        <w:numPr>
          <w:ilvl w:val="0"/>
          <w:numId w:val="2"/>
        </w:numPr>
        <w:tabs>
          <w:tab w:val="left" w:pos="840"/>
        </w:tabs>
        <w:spacing w:after="0" w:line="240" w:lineRule="auto"/>
        <w:ind w:left="833" w:hanging="35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Luân chuyển dòng tiền hợp lý</w:t>
      </w:r>
    </w:p>
    <w:p w:rsidR="004D621F" w:rsidRPr="007B5EA3" w:rsidRDefault="0035133A" w:rsidP="007D5D6D">
      <w:pPr>
        <w:numPr>
          <w:ilvl w:val="0"/>
          <w:numId w:val="4"/>
        </w:numPr>
        <w:spacing w:after="120" w:line="240" w:lineRule="auto"/>
        <w:ind w:left="426" w:hanging="284"/>
        <w:jc w:val="both"/>
        <w:rPr>
          <w:rFonts w:ascii="Times New Roman" w:eastAsia="Times New Roman" w:hAnsi="Times New Roman" w:cs="Times New Roman"/>
          <w:b/>
          <w:sz w:val="26"/>
          <w:szCs w:val="26"/>
          <w:lang w:val="vi-VN"/>
        </w:rPr>
      </w:pPr>
      <w:r>
        <w:rPr>
          <w:rFonts w:ascii="Times New Roman" w:eastAsia="Times New Roman" w:hAnsi="Times New Roman" w:cs="Times New Roman"/>
          <w:b/>
          <w:w w:val="105"/>
          <w:sz w:val="26"/>
          <w:szCs w:val="26"/>
        </w:rPr>
        <w:t xml:space="preserve">Công tác </w:t>
      </w:r>
      <w:r w:rsidR="004D621F" w:rsidRPr="007B5EA3">
        <w:rPr>
          <w:rFonts w:ascii="Times New Roman" w:eastAsia="Times New Roman" w:hAnsi="Times New Roman" w:cs="Times New Roman"/>
          <w:b/>
          <w:sz w:val="26"/>
          <w:szCs w:val="26"/>
          <w:lang w:val="vi-VN"/>
        </w:rPr>
        <w:t>nhân sự</w:t>
      </w:r>
      <w:r w:rsidR="00011549" w:rsidRPr="007B5EA3">
        <w:rPr>
          <w:rFonts w:ascii="Times New Roman" w:eastAsia="Times New Roman" w:hAnsi="Times New Roman" w:cs="Times New Roman"/>
          <w:b/>
          <w:sz w:val="26"/>
          <w:szCs w:val="26"/>
        </w:rPr>
        <w:t>, tiền lương</w:t>
      </w:r>
      <w:r w:rsidR="001743B0" w:rsidRPr="007B5EA3">
        <w:rPr>
          <w:rFonts w:ascii="Times New Roman" w:eastAsia="Times New Roman" w:hAnsi="Times New Roman" w:cs="Times New Roman"/>
          <w:b/>
          <w:sz w:val="26"/>
          <w:szCs w:val="26"/>
          <w:lang w:val="vi-VN"/>
        </w:rPr>
        <w:t xml:space="preserve"> và an sinh xã hội</w:t>
      </w:r>
    </w:p>
    <w:p w:rsidR="003C23CE" w:rsidRPr="007B5EA3" w:rsidRDefault="004B00DA" w:rsidP="003C23CE">
      <w:pPr>
        <w:spacing w:before="120" w:after="120" w:line="240" w:lineRule="auto"/>
        <w:ind w:left="786"/>
        <w:jc w:val="both"/>
        <w:rPr>
          <w:rFonts w:ascii="Times New Roman" w:eastAsia="Times New Roman" w:hAnsi="Times New Roman" w:cs="Times New Roman"/>
          <w:b/>
          <w:sz w:val="26"/>
          <w:szCs w:val="26"/>
          <w:lang w:val="vi-VN"/>
        </w:rPr>
      </w:pPr>
      <w:r w:rsidRPr="007B5EA3">
        <w:rPr>
          <w:rFonts w:ascii="Times New Roman" w:eastAsia="Times New Roman" w:hAnsi="Times New Roman" w:cs="Times New Roman"/>
          <w:b/>
          <w:sz w:val="26"/>
          <w:szCs w:val="26"/>
        </w:rPr>
        <w:t>Về cơ cấ</w:t>
      </w:r>
      <w:r w:rsidR="00011549" w:rsidRPr="007B5EA3">
        <w:rPr>
          <w:rFonts w:ascii="Times New Roman" w:eastAsia="Times New Roman" w:hAnsi="Times New Roman" w:cs="Times New Roman"/>
          <w:b/>
          <w:sz w:val="26"/>
          <w:szCs w:val="26"/>
        </w:rPr>
        <w:t>u tổ chức:</w:t>
      </w:r>
    </w:p>
    <w:p w:rsidR="00D13CF3" w:rsidRPr="007B5EA3" w:rsidRDefault="004D621F" w:rsidP="007D5D6D">
      <w:pPr>
        <w:numPr>
          <w:ilvl w:val="0"/>
          <w:numId w:val="2"/>
        </w:numPr>
        <w:tabs>
          <w:tab w:val="left" w:pos="840"/>
        </w:tabs>
        <w:spacing w:before="80" w:after="80" w:line="240" w:lineRule="auto"/>
        <w:ind w:left="835"/>
        <w:jc w:val="both"/>
        <w:rPr>
          <w:rFonts w:ascii="Times New Roman" w:eastAsia="Times New Roman" w:hAnsi="Times New Roman" w:cs="Times New Roman"/>
          <w:sz w:val="26"/>
          <w:szCs w:val="26"/>
          <w:lang w:val="vi-VN"/>
        </w:rPr>
      </w:pPr>
      <w:r w:rsidRPr="007B5EA3">
        <w:rPr>
          <w:rFonts w:ascii="Times New Roman" w:eastAsia="Times New Roman" w:hAnsi="Times New Roman" w:cs="Times New Roman"/>
          <w:sz w:val="26"/>
          <w:szCs w:val="26"/>
          <w:lang w:val="vi-VN"/>
        </w:rPr>
        <w:t>Thực hiện theo chủ trương của HĐQT, Ban điều hành đã thực hiện tái cơ cấu nhân sự từ tháng 06 năm 2017, giảm cấp quản lý trung gian</w:t>
      </w:r>
      <w:r w:rsidR="003C23CE" w:rsidRPr="007B5EA3">
        <w:rPr>
          <w:rFonts w:ascii="Times New Roman" w:eastAsia="Times New Roman" w:hAnsi="Times New Roman" w:cs="Times New Roman"/>
          <w:sz w:val="26"/>
          <w:szCs w:val="26"/>
        </w:rPr>
        <w:t xml:space="preserve"> là 6 người chuyển sang chuyên viên</w:t>
      </w:r>
      <w:r w:rsidR="00011549" w:rsidRPr="007B5EA3">
        <w:rPr>
          <w:rFonts w:ascii="Times New Roman" w:eastAsia="Times New Roman" w:hAnsi="Times New Roman" w:cs="Times New Roman"/>
          <w:sz w:val="26"/>
          <w:szCs w:val="26"/>
        </w:rPr>
        <w:t>,</w:t>
      </w:r>
      <w:r w:rsidRPr="007B5EA3">
        <w:rPr>
          <w:rFonts w:ascii="Times New Roman" w:eastAsia="Times New Roman" w:hAnsi="Times New Roman" w:cs="Times New Roman"/>
          <w:sz w:val="26"/>
          <w:szCs w:val="26"/>
          <w:lang w:val="vi-VN"/>
        </w:rPr>
        <w:t xml:space="preserve"> để cán bộ quản lý chủ động bám sát công việc điều hành tại từng bộ phận. </w:t>
      </w:r>
    </w:p>
    <w:p w:rsidR="00011549" w:rsidRPr="007B5EA3" w:rsidRDefault="00011549" w:rsidP="00011549">
      <w:pPr>
        <w:tabs>
          <w:tab w:val="left" w:pos="840"/>
        </w:tabs>
        <w:spacing w:before="80" w:after="80" w:line="240" w:lineRule="auto"/>
        <w:ind w:left="835"/>
        <w:jc w:val="both"/>
        <w:rPr>
          <w:rFonts w:ascii="Times New Roman" w:eastAsia="Times New Roman" w:hAnsi="Times New Roman" w:cs="Times New Roman"/>
          <w:b/>
          <w:sz w:val="26"/>
          <w:szCs w:val="26"/>
        </w:rPr>
      </w:pPr>
      <w:r w:rsidRPr="007B5EA3">
        <w:rPr>
          <w:rFonts w:ascii="Times New Roman" w:eastAsia="Times New Roman" w:hAnsi="Times New Roman" w:cs="Times New Roman"/>
          <w:b/>
          <w:sz w:val="26"/>
          <w:szCs w:val="26"/>
        </w:rPr>
        <w:t>Về công tác nhân sự:</w:t>
      </w:r>
    </w:p>
    <w:p w:rsidR="00011549" w:rsidRPr="007B5EA3" w:rsidRDefault="007050C8" w:rsidP="007D5D6D">
      <w:pPr>
        <w:numPr>
          <w:ilvl w:val="0"/>
          <w:numId w:val="2"/>
        </w:numPr>
        <w:tabs>
          <w:tab w:val="left" w:pos="840"/>
        </w:tabs>
        <w:spacing w:before="80" w:after="80" w:line="240" w:lineRule="auto"/>
        <w:ind w:left="835"/>
        <w:jc w:val="both"/>
        <w:rPr>
          <w:rFonts w:ascii="Times New Roman" w:eastAsia="Times New Roman" w:hAnsi="Times New Roman" w:cs="Times New Roman"/>
          <w:sz w:val="26"/>
          <w:szCs w:val="26"/>
          <w:lang w:val="vi-VN"/>
        </w:rPr>
      </w:pPr>
      <w:r w:rsidRPr="007B5EA3">
        <w:rPr>
          <w:rFonts w:ascii="Times New Roman" w:eastAsia="Times New Roman" w:hAnsi="Times New Roman" w:cs="Times New Roman"/>
          <w:sz w:val="26"/>
          <w:szCs w:val="26"/>
        </w:rPr>
        <w:t>Tính đế</w:t>
      </w:r>
      <w:r w:rsidR="00011549" w:rsidRPr="007B5EA3">
        <w:rPr>
          <w:rFonts w:ascii="Times New Roman" w:eastAsia="Times New Roman" w:hAnsi="Times New Roman" w:cs="Times New Roman"/>
          <w:sz w:val="26"/>
          <w:szCs w:val="26"/>
        </w:rPr>
        <w:t xml:space="preserve">n thời điểm 31/12/2017 </w:t>
      </w:r>
      <w:r w:rsidR="00C5335E">
        <w:rPr>
          <w:rFonts w:ascii="Times New Roman" w:eastAsia="Times New Roman" w:hAnsi="Times New Roman" w:cs="Times New Roman"/>
          <w:sz w:val="26"/>
          <w:szCs w:val="26"/>
        </w:rPr>
        <w:t xml:space="preserve"> tổng lao động là 143 lao động </w:t>
      </w:r>
      <w:r w:rsidR="00011549" w:rsidRPr="007B5EA3">
        <w:rPr>
          <w:rFonts w:ascii="Times New Roman" w:eastAsia="Times New Roman" w:hAnsi="Times New Roman" w:cs="Times New Roman"/>
          <w:sz w:val="26"/>
          <w:szCs w:val="26"/>
        </w:rPr>
        <w:t>so với tháng 01/2017</w:t>
      </w:r>
      <w:r w:rsidR="00693D31">
        <w:rPr>
          <w:rFonts w:ascii="Times New Roman" w:eastAsia="Times New Roman" w:hAnsi="Times New Roman" w:cs="Times New Roman"/>
          <w:sz w:val="26"/>
          <w:szCs w:val="26"/>
        </w:rPr>
        <w:t xml:space="preserve"> là 151 lao động</w:t>
      </w:r>
      <w:r w:rsidR="00011549" w:rsidRPr="007B5EA3">
        <w:rPr>
          <w:rFonts w:ascii="Times New Roman" w:eastAsia="Times New Roman" w:hAnsi="Times New Roman" w:cs="Times New Roman"/>
          <w:sz w:val="26"/>
          <w:szCs w:val="26"/>
        </w:rPr>
        <w:t>:</w:t>
      </w:r>
    </w:p>
    <w:p w:rsidR="00011549" w:rsidRPr="007B5EA3" w:rsidRDefault="00011549" w:rsidP="00011549">
      <w:pPr>
        <w:tabs>
          <w:tab w:val="left" w:pos="840"/>
        </w:tabs>
        <w:spacing w:before="80" w:after="80" w:line="240" w:lineRule="auto"/>
        <w:ind w:left="835"/>
        <w:jc w:val="both"/>
        <w:rPr>
          <w:rFonts w:ascii="Times New Roman" w:eastAsia="Times New Roman" w:hAnsi="Times New Roman" w:cs="Times New Roman"/>
          <w:sz w:val="26"/>
          <w:szCs w:val="26"/>
        </w:rPr>
      </w:pPr>
      <w:r w:rsidRPr="007B5EA3">
        <w:rPr>
          <w:rFonts w:ascii="Times New Roman" w:eastAsia="Times New Roman" w:hAnsi="Times New Roman" w:cs="Times New Roman"/>
          <w:sz w:val="26"/>
          <w:szCs w:val="26"/>
        </w:rPr>
        <w:t xml:space="preserve">+ Lao động định biên giảm 8 lao động; </w:t>
      </w:r>
    </w:p>
    <w:p w:rsidR="00011549" w:rsidRPr="007B5EA3" w:rsidRDefault="00011549" w:rsidP="00011549">
      <w:pPr>
        <w:tabs>
          <w:tab w:val="left" w:pos="840"/>
        </w:tabs>
        <w:spacing w:before="80" w:after="80" w:line="240" w:lineRule="auto"/>
        <w:ind w:left="835"/>
        <w:jc w:val="both"/>
        <w:rPr>
          <w:rFonts w:ascii="Times New Roman" w:eastAsia="Times New Roman" w:hAnsi="Times New Roman" w:cs="Times New Roman"/>
          <w:sz w:val="26"/>
          <w:szCs w:val="26"/>
        </w:rPr>
      </w:pPr>
      <w:r w:rsidRPr="007B5EA3">
        <w:rPr>
          <w:rFonts w:ascii="Times New Roman" w:eastAsia="Times New Roman" w:hAnsi="Times New Roman" w:cs="Times New Roman"/>
          <w:sz w:val="26"/>
          <w:szCs w:val="26"/>
        </w:rPr>
        <w:t>+ Lao động thuê ngoài giảm 31 lao động</w:t>
      </w:r>
      <w:r w:rsidR="004B00DA" w:rsidRPr="007B5EA3">
        <w:rPr>
          <w:rFonts w:ascii="Times New Roman" w:eastAsia="Times New Roman" w:hAnsi="Times New Roman" w:cs="Times New Roman"/>
          <w:sz w:val="26"/>
          <w:szCs w:val="26"/>
        </w:rPr>
        <w:t xml:space="preserve"> tiết kiệm chi phí gần 700 triệu đồng</w:t>
      </w:r>
      <w:r w:rsidRPr="007B5EA3">
        <w:rPr>
          <w:rFonts w:ascii="Times New Roman" w:eastAsia="Times New Roman" w:hAnsi="Times New Roman" w:cs="Times New Roman"/>
          <w:sz w:val="26"/>
          <w:szCs w:val="26"/>
        </w:rPr>
        <w:t>;</w:t>
      </w:r>
    </w:p>
    <w:p w:rsidR="00011549" w:rsidRPr="007B5EA3" w:rsidRDefault="00011549" w:rsidP="00011549">
      <w:pPr>
        <w:tabs>
          <w:tab w:val="left" w:pos="840"/>
        </w:tabs>
        <w:spacing w:before="80" w:after="80" w:line="240" w:lineRule="auto"/>
        <w:ind w:left="835"/>
        <w:jc w:val="both"/>
        <w:rPr>
          <w:rFonts w:ascii="Times New Roman" w:eastAsia="Times New Roman" w:hAnsi="Times New Roman" w:cs="Times New Roman"/>
          <w:b/>
          <w:sz w:val="26"/>
          <w:szCs w:val="26"/>
        </w:rPr>
      </w:pPr>
      <w:r w:rsidRPr="007B5EA3">
        <w:rPr>
          <w:rFonts w:ascii="Times New Roman" w:eastAsia="Times New Roman" w:hAnsi="Times New Roman" w:cs="Times New Roman"/>
          <w:b/>
          <w:sz w:val="26"/>
          <w:szCs w:val="26"/>
        </w:rPr>
        <w:t>Về công tác tiền lương:</w:t>
      </w:r>
    </w:p>
    <w:p w:rsidR="00011549" w:rsidRPr="007B5EA3" w:rsidRDefault="007050C8" w:rsidP="007D5D6D">
      <w:pPr>
        <w:numPr>
          <w:ilvl w:val="0"/>
          <w:numId w:val="2"/>
        </w:numPr>
        <w:tabs>
          <w:tab w:val="left" w:pos="840"/>
        </w:tabs>
        <w:spacing w:before="80" w:after="80" w:line="240" w:lineRule="auto"/>
        <w:ind w:left="835"/>
        <w:jc w:val="both"/>
        <w:rPr>
          <w:rFonts w:ascii="Times New Roman" w:eastAsia="Times New Roman" w:hAnsi="Times New Roman" w:cs="Times New Roman"/>
          <w:sz w:val="26"/>
          <w:szCs w:val="26"/>
          <w:lang w:val="vi-VN"/>
        </w:rPr>
      </w:pPr>
      <w:r w:rsidRPr="007B5EA3">
        <w:rPr>
          <w:rFonts w:ascii="Times New Roman" w:eastAsia="Times New Roman" w:hAnsi="Times New Roman" w:cs="Times New Roman"/>
          <w:sz w:val="26"/>
          <w:szCs w:val="26"/>
        </w:rPr>
        <w:t>Do tăng năng suất và giảm định biên lao động nên thu nhập bình quân người lao động trong năm 2017 là 15,4  triệu đồng so với 13,7 triệu đồng so với năm 2016.</w:t>
      </w:r>
    </w:p>
    <w:p w:rsidR="007050C8" w:rsidRPr="007B5EA3" w:rsidRDefault="007050C8" w:rsidP="007050C8">
      <w:pPr>
        <w:tabs>
          <w:tab w:val="left" w:pos="840"/>
        </w:tabs>
        <w:spacing w:before="80" w:after="80" w:line="240" w:lineRule="auto"/>
        <w:ind w:left="835"/>
        <w:jc w:val="both"/>
        <w:rPr>
          <w:rFonts w:ascii="Times New Roman" w:eastAsia="Times New Roman" w:hAnsi="Times New Roman" w:cs="Times New Roman"/>
          <w:b/>
          <w:sz w:val="26"/>
          <w:szCs w:val="26"/>
        </w:rPr>
      </w:pPr>
      <w:r w:rsidRPr="007B5EA3">
        <w:rPr>
          <w:rFonts w:ascii="Times New Roman" w:eastAsia="Times New Roman" w:hAnsi="Times New Roman" w:cs="Times New Roman"/>
          <w:b/>
          <w:sz w:val="26"/>
          <w:szCs w:val="26"/>
        </w:rPr>
        <w:t>Về công tác đào tạo:</w:t>
      </w:r>
    </w:p>
    <w:p w:rsidR="001743B0" w:rsidRPr="007B5EA3" w:rsidRDefault="001743B0" w:rsidP="007D5D6D">
      <w:pPr>
        <w:numPr>
          <w:ilvl w:val="0"/>
          <w:numId w:val="2"/>
        </w:numPr>
        <w:tabs>
          <w:tab w:val="left" w:pos="840"/>
        </w:tabs>
        <w:spacing w:before="80" w:after="80" w:line="240" w:lineRule="auto"/>
        <w:ind w:left="835"/>
        <w:jc w:val="both"/>
        <w:rPr>
          <w:rFonts w:ascii="Times New Roman" w:eastAsia="Times New Roman" w:hAnsi="Times New Roman" w:cs="Times New Roman"/>
          <w:sz w:val="26"/>
          <w:szCs w:val="26"/>
          <w:lang w:val="vi-VN"/>
        </w:rPr>
      </w:pPr>
      <w:r w:rsidRPr="007B5EA3">
        <w:rPr>
          <w:rFonts w:ascii="Times New Roman" w:eastAsia="Times New Roman" w:hAnsi="Times New Roman" w:cs="Times New Roman"/>
          <w:sz w:val="26"/>
          <w:szCs w:val="26"/>
          <w:lang w:val="vi-VN"/>
        </w:rPr>
        <w:t>Tổng chi phí đào tạo:1.258.168.230 đồng, gồm các lớp: Đào tạo Brewmaster;Đào tạo Brewing; Đào tạo lập trình nâng cao phần mền điều khiển Braumat; Tập huấn thuế; Huấn luyện an toàn vệ sinh lao động dành cho người lao động; Đào tạo nhân viên kiểm định, hiệu chuẩn thiết bị theo dõi, đo lường; Đào tạo tập huấn kỹ thuật vi sinh.</w:t>
      </w:r>
    </w:p>
    <w:p w:rsidR="007050C8" w:rsidRPr="007B5EA3" w:rsidRDefault="007050C8" w:rsidP="007050C8">
      <w:pPr>
        <w:tabs>
          <w:tab w:val="left" w:pos="840"/>
        </w:tabs>
        <w:spacing w:before="80" w:after="80" w:line="240" w:lineRule="auto"/>
        <w:ind w:left="835"/>
        <w:jc w:val="both"/>
        <w:rPr>
          <w:rFonts w:ascii="Times New Roman" w:eastAsia="Times New Roman" w:hAnsi="Times New Roman" w:cs="Times New Roman"/>
          <w:b/>
          <w:sz w:val="26"/>
          <w:szCs w:val="26"/>
          <w:lang w:val="vi-VN"/>
        </w:rPr>
      </w:pPr>
      <w:r w:rsidRPr="007B5EA3">
        <w:rPr>
          <w:rFonts w:ascii="Times New Roman" w:eastAsia="Times New Roman" w:hAnsi="Times New Roman" w:cs="Times New Roman"/>
          <w:b/>
          <w:sz w:val="26"/>
          <w:szCs w:val="26"/>
        </w:rPr>
        <w:t>Về công tác an sinh xã hội:</w:t>
      </w:r>
    </w:p>
    <w:p w:rsidR="001743B0" w:rsidRPr="008152B9" w:rsidRDefault="001743B0" w:rsidP="007D5D6D">
      <w:pPr>
        <w:numPr>
          <w:ilvl w:val="0"/>
          <w:numId w:val="2"/>
        </w:numPr>
        <w:tabs>
          <w:tab w:val="left" w:pos="840"/>
        </w:tabs>
        <w:spacing w:before="80" w:after="80" w:line="240" w:lineRule="auto"/>
        <w:ind w:left="835"/>
        <w:jc w:val="both"/>
        <w:rPr>
          <w:rFonts w:ascii="Times New Roman" w:eastAsia="Times New Roman" w:hAnsi="Times New Roman" w:cs="Times New Roman"/>
          <w:sz w:val="26"/>
          <w:szCs w:val="26"/>
          <w:lang w:val="vi-VN"/>
        </w:rPr>
      </w:pPr>
      <w:r w:rsidRPr="007B5EA3">
        <w:rPr>
          <w:rFonts w:ascii="Times New Roman" w:eastAsia="Times New Roman" w:hAnsi="Times New Roman" w:cs="Times New Roman"/>
          <w:sz w:val="26"/>
          <w:szCs w:val="26"/>
          <w:lang w:val="vi-VN"/>
        </w:rPr>
        <w:t>Tham gia các hoạt động từ thiện xã hội: Tài trợ chi phí xây nhà tình nghĩa, gia đình có thành viên bệnh hiểm nghèo, tặng quà cho các trẻ em, người khuyết tật tại trung tâm bảo trợ bệnh nhân nghèo tỉnh Vĩnh Long với nguồn quỹ phúc lợi năm 2017 là: 280.000.000 đ.</w:t>
      </w:r>
    </w:p>
    <w:p w:rsidR="008152B9" w:rsidRPr="00BF6FB9" w:rsidRDefault="008152B9" w:rsidP="007D5D6D">
      <w:pPr>
        <w:numPr>
          <w:ilvl w:val="0"/>
          <w:numId w:val="4"/>
        </w:numPr>
        <w:spacing w:after="120" w:line="240" w:lineRule="auto"/>
        <w:ind w:left="426" w:hanging="284"/>
        <w:jc w:val="both"/>
        <w:rPr>
          <w:rFonts w:ascii="Times New Roman" w:eastAsia="Times New Roman" w:hAnsi="Times New Roman" w:cs="Times New Roman"/>
          <w:b/>
          <w:sz w:val="26"/>
          <w:szCs w:val="26"/>
          <w:lang w:val="vi-VN"/>
        </w:rPr>
      </w:pPr>
      <w:r w:rsidRPr="008152B9">
        <w:rPr>
          <w:rFonts w:ascii="Times New Roman" w:eastAsia="Times New Roman" w:hAnsi="Times New Roman" w:cs="Times New Roman"/>
          <w:b/>
          <w:sz w:val="26"/>
          <w:szCs w:val="26"/>
        </w:rPr>
        <w:t>Công tác môi trường</w:t>
      </w:r>
    </w:p>
    <w:p w:rsidR="00BF6FB9" w:rsidRPr="002D44A2" w:rsidRDefault="00BF6FB9" w:rsidP="002D44A2">
      <w:pPr>
        <w:numPr>
          <w:ilvl w:val="0"/>
          <w:numId w:val="2"/>
        </w:numPr>
        <w:tabs>
          <w:tab w:val="left" w:pos="840"/>
        </w:tabs>
        <w:spacing w:before="80" w:after="80" w:line="240" w:lineRule="auto"/>
        <w:ind w:left="835"/>
        <w:jc w:val="both"/>
        <w:rPr>
          <w:rFonts w:ascii="Times New Roman" w:eastAsia="Times New Roman" w:hAnsi="Times New Roman" w:cs="Times New Roman"/>
          <w:sz w:val="26"/>
          <w:szCs w:val="26"/>
          <w:lang w:val="vi-VN"/>
        </w:rPr>
      </w:pPr>
      <w:r w:rsidRPr="002D44A2">
        <w:rPr>
          <w:rFonts w:ascii="Times New Roman" w:eastAsia="Times New Roman" w:hAnsi="Times New Roman" w:cs="Times New Roman"/>
          <w:sz w:val="26"/>
          <w:szCs w:val="26"/>
          <w:lang w:val="vi-VN"/>
        </w:rPr>
        <w:t>Công ty duy trì thường xuyên việc cấp hơi nóng từ năng lượng tái tạo để giảm chi phí hơn khi sử dụng dầu FO và bảo vệ môi trường. Đã lắp đặt thiết bị giám sát trực tuyến chất lượng nước thải nhằm đảm bảo kiểm soát tiêu chuẩn xả thải ra môi trường và sẵn sàng kết nối trực tuyến về sở tài nguyên môi trường theo yêu cầu; duy trì tốt môi trường xanh - sạch - đẹp</w:t>
      </w:r>
      <w:r w:rsidR="002D44A2">
        <w:rPr>
          <w:rFonts w:ascii="Times New Roman" w:eastAsia="Times New Roman" w:hAnsi="Times New Roman" w:cs="Times New Roman"/>
          <w:sz w:val="26"/>
          <w:szCs w:val="26"/>
        </w:rPr>
        <w:t>.</w:t>
      </w:r>
    </w:p>
    <w:p w:rsidR="008152B9" w:rsidRPr="008152B9" w:rsidRDefault="008152B9" w:rsidP="008152B9">
      <w:pPr>
        <w:spacing w:after="120" w:line="240" w:lineRule="auto"/>
        <w:ind w:left="426"/>
        <w:jc w:val="both"/>
        <w:rPr>
          <w:rFonts w:ascii="Times New Roman" w:eastAsia="Times New Roman" w:hAnsi="Times New Roman" w:cs="Times New Roman"/>
          <w:b/>
          <w:sz w:val="26"/>
          <w:szCs w:val="26"/>
          <w:lang w:val="vi-VN"/>
        </w:rPr>
      </w:pPr>
    </w:p>
    <w:p w:rsidR="004D621F" w:rsidRPr="007B5EA3" w:rsidRDefault="004D621F" w:rsidP="007D5D6D">
      <w:pPr>
        <w:numPr>
          <w:ilvl w:val="0"/>
          <w:numId w:val="3"/>
        </w:numPr>
        <w:spacing w:before="80" w:after="80" w:line="240" w:lineRule="auto"/>
        <w:ind w:left="142" w:hanging="257"/>
        <w:jc w:val="both"/>
        <w:rPr>
          <w:rFonts w:ascii="Times New Roman" w:eastAsia="Times New Roman" w:hAnsi="Times New Roman" w:cs="Times New Roman"/>
          <w:b/>
          <w:sz w:val="26"/>
          <w:szCs w:val="26"/>
          <w:lang w:val="vi-VN"/>
        </w:rPr>
      </w:pPr>
      <w:r w:rsidRPr="007B5EA3">
        <w:rPr>
          <w:rFonts w:ascii="Times New Roman" w:eastAsia="Times New Roman" w:hAnsi="Times New Roman" w:cs="Times New Roman"/>
          <w:b/>
          <w:sz w:val="26"/>
          <w:szCs w:val="26"/>
          <w:lang w:val="vi-VN"/>
        </w:rPr>
        <w:t xml:space="preserve">TÌNH HÌNH THỰC HIỆN ĐẦU TƯ NĂM 2017: </w:t>
      </w:r>
    </w:p>
    <w:p w:rsidR="005A6195" w:rsidRDefault="004D621F" w:rsidP="005A6195">
      <w:pPr>
        <w:spacing w:after="0" w:line="240" w:lineRule="auto"/>
        <w:ind w:firstLine="720"/>
        <w:rPr>
          <w:rFonts w:ascii="Times New Roman" w:eastAsia="Times New Roman" w:hAnsi="Times New Roman" w:cs="Times New Roman"/>
          <w:sz w:val="26"/>
          <w:szCs w:val="26"/>
        </w:rPr>
      </w:pPr>
      <w:r w:rsidRPr="007B5EA3">
        <w:rPr>
          <w:rFonts w:ascii="Times New Roman" w:eastAsia="Times New Roman" w:hAnsi="Times New Roman" w:cs="Times New Roman"/>
          <w:sz w:val="26"/>
          <w:szCs w:val="26"/>
          <w:lang w:val="vi-VN"/>
        </w:rPr>
        <w:t xml:space="preserve">Nghị quyết Đại hội đồng cổ đông thường niên năm 2017 đã phê duyệt cho Công ty thực hiện </w:t>
      </w:r>
      <w:r w:rsidR="005A6195">
        <w:rPr>
          <w:rFonts w:ascii="Times New Roman" w:eastAsia="Times New Roman" w:hAnsi="Times New Roman" w:cs="Times New Roman"/>
          <w:sz w:val="26"/>
          <w:szCs w:val="26"/>
        </w:rPr>
        <w:t xml:space="preserve"> 9 </w:t>
      </w:r>
      <w:r w:rsidR="005A6195">
        <w:rPr>
          <w:rFonts w:ascii="Times New Roman" w:eastAsia="Times New Roman" w:hAnsi="Times New Roman" w:cs="Times New Roman"/>
          <w:sz w:val="26"/>
          <w:szCs w:val="26"/>
          <w:lang w:val="vi-VN"/>
        </w:rPr>
        <w:t xml:space="preserve">các hạng mục đầu tư </w:t>
      </w:r>
      <w:r w:rsidR="005A6195">
        <w:rPr>
          <w:rFonts w:ascii="Times New Roman" w:eastAsia="Times New Roman" w:hAnsi="Times New Roman" w:cs="Times New Roman"/>
          <w:sz w:val="26"/>
          <w:szCs w:val="26"/>
        </w:rPr>
        <w:t>và 01 hạng m</w:t>
      </w:r>
      <w:r w:rsidR="007D5D6D">
        <w:rPr>
          <w:rFonts w:ascii="Times New Roman" w:eastAsia="Times New Roman" w:hAnsi="Times New Roman" w:cs="Times New Roman"/>
          <w:sz w:val="26"/>
          <w:szCs w:val="26"/>
        </w:rPr>
        <w:t>ục đầu tư năm 2016 chuyển qua c</w:t>
      </w:r>
      <w:r w:rsidR="005A6195">
        <w:rPr>
          <w:rFonts w:ascii="Times New Roman" w:eastAsia="Times New Roman" w:hAnsi="Times New Roman" w:cs="Times New Roman"/>
          <w:sz w:val="26"/>
          <w:szCs w:val="26"/>
        </w:rPr>
        <w:t>ó</w:t>
      </w:r>
      <w:r w:rsidR="005A6195" w:rsidRPr="005A6195">
        <w:rPr>
          <w:rFonts w:ascii="Times New Roman" w:eastAsia="Times New Roman" w:hAnsi="Times New Roman" w:cs="Times New Roman"/>
          <w:sz w:val="26"/>
          <w:szCs w:val="26"/>
        </w:rPr>
        <w:t xml:space="preserve"> giá trị đầu tư đã thực hiện: 53,892,521,392 </w:t>
      </w:r>
      <w:r w:rsidR="005A6195">
        <w:rPr>
          <w:rFonts w:ascii="Times New Roman" w:eastAsia="Times New Roman" w:hAnsi="Times New Roman" w:cs="Times New Roman"/>
          <w:sz w:val="26"/>
          <w:szCs w:val="26"/>
        </w:rPr>
        <w:t>đồng</w:t>
      </w:r>
      <w:r w:rsidR="002D44A2">
        <w:rPr>
          <w:rFonts w:ascii="Times New Roman" w:eastAsia="Times New Roman" w:hAnsi="Times New Roman" w:cs="Times New Roman"/>
          <w:sz w:val="26"/>
          <w:szCs w:val="26"/>
        </w:rPr>
        <w:t xml:space="preserve"> </w:t>
      </w:r>
      <w:r w:rsidR="002D44A2" w:rsidRPr="002D44A2">
        <w:rPr>
          <w:rFonts w:ascii="Times New Roman" w:eastAsia="Times New Roman" w:hAnsi="Times New Roman" w:cs="Times New Roman"/>
          <w:i/>
          <w:sz w:val="26"/>
          <w:szCs w:val="26"/>
        </w:rPr>
        <w:t>(Bằng chữ: Năm mươi ba tỷ tám trăm chín mươi hai triệu năm trăm hai mươi mốt ngàn ba trăm chín mươi hai đồng)</w:t>
      </w:r>
      <w:r w:rsidR="005A6195">
        <w:rPr>
          <w:rFonts w:ascii="Times New Roman" w:eastAsia="Times New Roman" w:hAnsi="Times New Roman" w:cs="Times New Roman"/>
          <w:sz w:val="26"/>
          <w:szCs w:val="26"/>
        </w:rPr>
        <w:t xml:space="preserve"> gồm:</w:t>
      </w:r>
    </w:p>
    <w:p w:rsidR="005A6195" w:rsidRDefault="005A6195" w:rsidP="007D5D6D">
      <w:pPr>
        <w:pStyle w:val="ListParagraph"/>
        <w:numPr>
          <w:ilvl w:val="0"/>
          <w:numId w:val="2"/>
        </w:numPr>
        <w:tabs>
          <w:tab w:val="clear" w:pos="1806"/>
          <w:tab w:val="num" w:pos="1134"/>
        </w:tabs>
        <w:spacing w:before="60"/>
        <w:ind w:left="0" w:firstLine="426"/>
        <w:rPr>
          <w:rFonts w:ascii="Times New Roman" w:hAnsi="Times New Roman"/>
        </w:rPr>
      </w:pPr>
      <w:r w:rsidRPr="005A6195">
        <w:rPr>
          <w:rFonts w:ascii="Times New Roman" w:hAnsi="Times New Roman"/>
        </w:rPr>
        <w:t>Các hạng mục theo yêu cầu Kỹ thuật Tổng Công Ty</w:t>
      </w:r>
      <w:r w:rsidR="007D5D6D">
        <w:rPr>
          <w:rFonts w:ascii="Times New Roman" w:hAnsi="Times New Roman"/>
        </w:rPr>
        <w:t xml:space="preserve"> đã lắp đặt chờ nghiệm thu</w:t>
      </w:r>
      <w:r w:rsidRPr="005A6195">
        <w:rPr>
          <w:rFonts w:ascii="Times New Roman" w:hAnsi="Times New Roman"/>
        </w:rPr>
        <w:t>:</w:t>
      </w:r>
    </w:p>
    <w:p w:rsidR="005A6195" w:rsidRPr="007D5D6D" w:rsidRDefault="005A6195" w:rsidP="007D5D6D">
      <w:pPr>
        <w:pStyle w:val="ListParagraph"/>
        <w:numPr>
          <w:ilvl w:val="2"/>
          <w:numId w:val="12"/>
        </w:numPr>
        <w:spacing w:before="60"/>
        <w:rPr>
          <w:rFonts w:ascii="Times New Roman" w:hAnsi="Times New Roman"/>
          <w:color w:val="000000"/>
        </w:rPr>
      </w:pPr>
      <w:r w:rsidRPr="007D5D6D">
        <w:rPr>
          <w:rFonts w:ascii="Times New Roman" w:hAnsi="Times New Roman"/>
          <w:color w:val="000000"/>
        </w:rPr>
        <w:t xml:space="preserve">01 tank TBF 140 m3, </w:t>
      </w:r>
      <w:r w:rsidRPr="007D5D6D">
        <w:rPr>
          <w:rFonts w:ascii="Times New Roman" w:hAnsi="Times New Roman"/>
          <w:color w:val="000000"/>
        </w:rPr>
        <w:br/>
        <w:t>01 si lô malt 500 m3,</w:t>
      </w:r>
    </w:p>
    <w:p w:rsidR="005A6195" w:rsidRPr="007D5D6D" w:rsidRDefault="005A6195" w:rsidP="007D5D6D">
      <w:pPr>
        <w:pStyle w:val="ListParagraph"/>
        <w:numPr>
          <w:ilvl w:val="2"/>
          <w:numId w:val="12"/>
        </w:numPr>
        <w:spacing w:before="60"/>
        <w:rPr>
          <w:rFonts w:ascii="Times New Roman" w:hAnsi="Times New Roman"/>
          <w:color w:val="0070C0"/>
        </w:rPr>
      </w:pPr>
      <w:r w:rsidRPr="007D5D6D">
        <w:rPr>
          <w:rFonts w:ascii="Times New Roman" w:hAnsi="Times New Roman"/>
          <w:color w:val="000000"/>
        </w:rPr>
        <w:t xml:space="preserve">Thiết bị đo Oxy online nước nha và hệ thống sục khí tự động </w:t>
      </w:r>
      <w:r w:rsidRPr="007D5D6D">
        <w:rPr>
          <w:rFonts w:ascii="Times New Roman" w:hAnsi="Times New Roman"/>
          <w:color w:val="0070C0"/>
        </w:rPr>
        <w:t>(bao gồm van tuyến tính)</w:t>
      </w:r>
      <w:r w:rsidR="007D5D6D">
        <w:rPr>
          <w:rFonts w:ascii="Times New Roman" w:hAnsi="Times New Roman"/>
          <w:color w:val="0070C0"/>
        </w:rPr>
        <w:t>- chưa lắp đặt</w:t>
      </w:r>
      <w:r w:rsidRPr="007D5D6D">
        <w:rPr>
          <w:rFonts w:ascii="Times New Roman" w:hAnsi="Times New Roman"/>
          <w:color w:val="0070C0"/>
        </w:rPr>
        <w:t>;</w:t>
      </w:r>
    </w:p>
    <w:p w:rsidR="005A6195" w:rsidRPr="007D5D6D" w:rsidRDefault="005A6195" w:rsidP="007D5D6D">
      <w:pPr>
        <w:pStyle w:val="ListParagraph"/>
        <w:numPr>
          <w:ilvl w:val="2"/>
          <w:numId w:val="12"/>
        </w:numPr>
        <w:spacing w:before="60"/>
        <w:rPr>
          <w:rFonts w:ascii="Times New Roman" w:hAnsi="Times New Roman"/>
          <w:color w:val="0070C0"/>
        </w:rPr>
      </w:pPr>
      <w:r w:rsidRPr="007D5D6D">
        <w:rPr>
          <w:rFonts w:ascii="Times New Roman" w:hAnsi="Times New Roman"/>
          <w:color w:val="0070C0"/>
        </w:rPr>
        <w:t>Thiết bị đo Oxy online trong bia của hệ thống nước khử khí;</w:t>
      </w:r>
    </w:p>
    <w:p w:rsidR="005A6195" w:rsidRPr="007D5D6D" w:rsidRDefault="005A6195" w:rsidP="007D5D6D">
      <w:pPr>
        <w:pStyle w:val="ListParagraph"/>
        <w:numPr>
          <w:ilvl w:val="2"/>
          <w:numId w:val="12"/>
        </w:numPr>
        <w:spacing w:before="60"/>
        <w:rPr>
          <w:rFonts w:ascii="Times New Roman" w:hAnsi="Times New Roman"/>
          <w:color w:val="000000"/>
        </w:rPr>
      </w:pPr>
      <w:r w:rsidRPr="007D5D6D">
        <w:rPr>
          <w:rFonts w:ascii="Times New Roman" w:hAnsi="Times New Roman"/>
          <w:color w:val="000000"/>
        </w:rPr>
        <w:t>Thiết bị đo Oxy online trong bia của hệ thống lọc bia</w:t>
      </w:r>
    </w:p>
    <w:p w:rsidR="005A6195" w:rsidRPr="007D5D6D" w:rsidRDefault="005A6195" w:rsidP="007D5D6D">
      <w:pPr>
        <w:pStyle w:val="ListParagraph"/>
        <w:numPr>
          <w:ilvl w:val="2"/>
          <w:numId w:val="12"/>
        </w:numPr>
        <w:spacing w:before="60"/>
        <w:rPr>
          <w:rFonts w:ascii="Times New Roman" w:hAnsi="Times New Roman"/>
          <w:color w:val="000000"/>
        </w:rPr>
      </w:pPr>
      <w:r w:rsidRPr="007D5D6D">
        <w:rPr>
          <w:rFonts w:ascii="Times New Roman" w:hAnsi="Times New Roman"/>
          <w:color w:val="000000"/>
        </w:rPr>
        <w:t>Thiết bị đo CO2 online tinh khiết của hệ thống CO2</w:t>
      </w:r>
    </w:p>
    <w:p w:rsidR="005A6195" w:rsidRPr="007D5D6D" w:rsidRDefault="007D5D6D" w:rsidP="007D5D6D">
      <w:pPr>
        <w:pStyle w:val="ListParagraph"/>
        <w:numPr>
          <w:ilvl w:val="2"/>
          <w:numId w:val="12"/>
        </w:numPr>
        <w:spacing w:before="60"/>
        <w:rPr>
          <w:rFonts w:ascii="Times New Roman" w:hAnsi="Times New Roman"/>
          <w:color w:val="000000"/>
        </w:rPr>
      </w:pPr>
      <w:r>
        <w:rPr>
          <w:rFonts w:ascii="Times New Roman" w:hAnsi="Times New Roman"/>
          <w:color w:val="000000"/>
        </w:rPr>
        <w:t>Máy kiểm</w:t>
      </w:r>
      <w:r w:rsidR="005A6195" w:rsidRPr="007D5D6D">
        <w:rPr>
          <w:rFonts w:ascii="Times New Roman" w:hAnsi="Times New Roman"/>
          <w:color w:val="000000"/>
        </w:rPr>
        <w:t xml:space="preserve"> tra in code lon</w:t>
      </w:r>
    </w:p>
    <w:p w:rsidR="005A6195" w:rsidRPr="007D5D6D" w:rsidRDefault="005A6195" w:rsidP="007D5D6D">
      <w:pPr>
        <w:pStyle w:val="ListParagraph"/>
        <w:numPr>
          <w:ilvl w:val="2"/>
          <w:numId w:val="12"/>
        </w:numPr>
        <w:spacing w:before="60"/>
        <w:rPr>
          <w:rFonts w:ascii="Times New Roman" w:hAnsi="Times New Roman"/>
          <w:color w:val="000000"/>
        </w:rPr>
      </w:pPr>
      <w:r w:rsidRPr="007D5D6D">
        <w:rPr>
          <w:rFonts w:ascii="Times New Roman" w:hAnsi="Times New Roman"/>
          <w:color w:val="000000"/>
        </w:rPr>
        <w:t>Thiết bị đo Cholor online cho bồn lọc than nước cấp</w:t>
      </w:r>
    </w:p>
    <w:p w:rsidR="005A6195" w:rsidRPr="007D5D6D" w:rsidRDefault="007D5D6D" w:rsidP="007D5D6D">
      <w:pPr>
        <w:pStyle w:val="ListParagraph"/>
        <w:numPr>
          <w:ilvl w:val="2"/>
          <w:numId w:val="12"/>
        </w:numPr>
        <w:spacing w:before="60"/>
        <w:rPr>
          <w:rFonts w:ascii="Times New Roman" w:hAnsi="Times New Roman"/>
          <w:color w:val="000000"/>
        </w:rPr>
      </w:pPr>
      <w:r w:rsidRPr="007D5D6D">
        <w:rPr>
          <w:rFonts w:ascii="Times New Roman" w:hAnsi="Times New Roman"/>
          <w:color w:val="000000"/>
        </w:rPr>
        <w:t>Thiết bị đo chỉ tiêu oxy trong bia chai và bia lon(máy đo TPO)</w:t>
      </w:r>
    </w:p>
    <w:p w:rsidR="005A6195" w:rsidRDefault="007D5D6D" w:rsidP="007D5D6D">
      <w:pPr>
        <w:pStyle w:val="ListParagraph"/>
        <w:numPr>
          <w:ilvl w:val="0"/>
          <w:numId w:val="2"/>
        </w:numPr>
        <w:tabs>
          <w:tab w:val="clear" w:pos="1806"/>
          <w:tab w:val="num" w:pos="1134"/>
        </w:tabs>
        <w:spacing w:before="60"/>
        <w:ind w:left="0" w:firstLine="426"/>
        <w:rPr>
          <w:rFonts w:ascii="Times New Roman" w:hAnsi="Times New Roman"/>
        </w:rPr>
      </w:pPr>
      <w:r>
        <w:rPr>
          <w:rFonts w:ascii="Times New Roman" w:hAnsi="Times New Roman"/>
        </w:rPr>
        <w:t>Các hạng mục để nâng cấp 100 triệu lít đã lắp đặt và đưa vào sử dụng:</w:t>
      </w:r>
    </w:p>
    <w:p w:rsidR="007D5D6D" w:rsidRPr="007D5D6D" w:rsidRDefault="007D5D6D" w:rsidP="007D5D6D">
      <w:pPr>
        <w:pStyle w:val="ListParagraph"/>
        <w:numPr>
          <w:ilvl w:val="2"/>
          <w:numId w:val="12"/>
        </w:numPr>
        <w:spacing w:before="60"/>
        <w:rPr>
          <w:rFonts w:ascii="Times New Roman" w:hAnsi="Times New Roman"/>
          <w:color w:val="000000"/>
        </w:rPr>
      </w:pPr>
      <w:r w:rsidRPr="007D5D6D">
        <w:rPr>
          <w:rFonts w:ascii="Times New Roman" w:hAnsi="Times New Roman"/>
          <w:color w:val="000000"/>
        </w:rPr>
        <w:t xml:space="preserve">01 Máy nén khí Hitachi 500 m3/giờ, </w:t>
      </w:r>
      <w:r w:rsidRPr="007D5D6D">
        <w:rPr>
          <w:rFonts w:ascii="Times New Roman" w:hAnsi="Times New Roman"/>
          <w:color w:val="000000"/>
        </w:rPr>
        <w:br/>
        <w:t xml:space="preserve">01 máy CO2 300kg/giờ, </w:t>
      </w:r>
      <w:r w:rsidRPr="007D5D6D">
        <w:rPr>
          <w:rFonts w:ascii="Times New Roman" w:hAnsi="Times New Roman"/>
          <w:color w:val="000000"/>
        </w:rPr>
        <w:br/>
        <w:t xml:space="preserve">01 thiết bị trao đổi nhiệt trong hệ thống lạnh, </w:t>
      </w:r>
      <w:r w:rsidRPr="007D5D6D">
        <w:rPr>
          <w:rFonts w:ascii="Times New Roman" w:hAnsi="Times New Roman"/>
          <w:color w:val="000000"/>
        </w:rPr>
        <w:br/>
        <w:t xml:space="preserve">Bệ móng tank TBF và móng si lô malt  </w:t>
      </w:r>
    </w:p>
    <w:p w:rsidR="007D5D6D" w:rsidRPr="007D5D6D" w:rsidRDefault="007D5D6D" w:rsidP="007D5D6D">
      <w:pPr>
        <w:pStyle w:val="ListParagraph"/>
        <w:numPr>
          <w:ilvl w:val="2"/>
          <w:numId w:val="12"/>
        </w:numPr>
        <w:spacing w:before="60"/>
        <w:rPr>
          <w:rFonts w:ascii="Times New Roman" w:hAnsi="Times New Roman"/>
          <w:color w:val="000000"/>
        </w:rPr>
      </w:pPr>
      <w:r w:rsidRPr="007D5D6D">
        <w:rPr>
          <w:rFonts w:ascii="Times New Roman" w:hAnsi="Times New Roman"/>
          <w:color w:val="000000"/>
        </w:rPr>
        <w:t>Tank lên men đứng 288m3</w:t>
      </w:r>
    </w:p>
    <w:p w:rsidR="004D621F" w:rsidRPr="007D5D6D" w:rsidRDefault="007D5D6D" w:rsidP="003F2FC2">
      <w:pPr>
        <w:pStyle w:val="ListParagraph"/>
        <w:numPr>
          <w:ilvl w:val="2"/>
          <w:numId w:val="12"/>
        </w:numPr>
        <w:spacing w:before="60"/>
        <w:rPr>
          <w:rFonts w:ascii="Times New Roman" w:hAnsi="Times New Roman"/>
          <w:lang w:val="vi-VN"/>
        </w:rPr>
      </w:pPr>
      <w:r w:rsidRPr="007D5D6D">
        <w:rPr>
          <w:rFonts w:ascii="Times New Roman" w:hAnsi="Times New Roman"/>
          <w:color w:val="000000"/>
        </w:rPr>
        <w:t>Máy chiết chai công suất hữu dụng 30.000chai/ giờ, máy kiểm tra chai rỗng, máy cấp nắp chai tự động và cụm băng tải chai theo hợp đồng số 01/SVB KAG/2017 ngày 28/06/2017</w:t>
      </w:r>
    </w:p>
    <w:p w:rsidR="004D621F" w:rsidRPr="007B5EA3" w:rsidRDefault="004D621F" w:rsidP="004D621F">
      <w:pPr>
        <w:spacing w:after="0" w:line="240" w:lineRule="auto"/>
        <w:ind w:firstLine="720"/>
        <w:jc w:val="both"/>
        <w:rPr>
          <w:rFonts w:ascii="Times New Roman" w:eastAsia="Times New Roman" w:hAnsi="Times New Roman" w:cs="Times New Roman"/>
          <w:b/>
          <w:sz w:val="26"/>
          <w:szCs w:val="26"/>
          <w:lang w:val="vi-VN"/>
        </w:rPr>
      </w:pPr>
    </w:p>
    <w:p w:rsidR="00D179AD" w:rsidRDefault="00D179AD" w:rsidP="004C5C02">
      <w:pPr>
        <w:rPr>
          <w:rFonts w:ascii="Times New Roman" w:hAnsi="Times New Roman" w:cs="Times New Roman"/>
          <w:sz w:val="26"/>
          <w:szCs w:val="26"/>
        </w:rPr>
      </w:pPr>
      <w:r>
        <w:rPr>
          <w:rFonts w:ascii="Times New Roman" w:hAnsi="Times New Roman" w:cs="Times New Roman"/>
          <w:sz w:val="26"/>
          <w:szCs w:val="26"/>
        </w:rPr>
        <w:t>Tính hiệu quả sau khi lắp máy chiết chai mớ</w:t>
      </w:r>
      <w:r w:rsidR="007D5A54">
        <w:rPr>
          <w:rFonts w:ascii="Times New Roman" w:hAnsi="Times New Roman" w:cs="Times New Roman"/>
          <w:sz w:val="26"/>
          <w:szCs w:val="26"/>
        </w:rPr>
        <w:t>i trong năm 2018:</w:t>
      </w:r>
    </w:p>
    <w:p w:rsidR="007D5A54" w:rsidRPr="007D5A54" w:rsidRDefault="007D5A54" w:rsidP="007D5D6D">
      <w:pPr>
        <w:pStyle w:val="ListParagraph"/>
        <w:numPr>
          <w:ilvl w:val="0"/>
          <w:numId w:val="8"/>
        </w:numPr>
        <w:jc w:val="both"/>
        <w:rPr>
          <w:rFonts w:ascii="Times New Roman" w:hAnsi="Times New Roman"/>
          <w:color w:val="000000"/>
        </w:rPr>
      </w:pPr>
      <w:r>
        <w:rPr>
          <w:rFonts w:ascii="Times New Roman" w:hAnsi="Times New Roman"/>
          <w:color w:val="000000"/>
        </w:rPr>
        <w:t>Đáp ứng yêu cầu tăng sản lượng lên 100 triệu lít bia/năm và thay thế dần hệ thống dây chuyền chiết chai cũ thuê Tổng công ty</w:t>
      </w:r>
    </w:p>
    <w:p w:rsidR="004C5C02" w:rsidRPr="00D179AD" w:rsidRDefault="007D5A54" w:rsidP="007D5D6D">
      <w:pPr>
        <w:pStyle w:val="ListParagraph"/>
        <w:numPr>
          <w:ilvl w:val="0"/>
          <w:numId w:val="8"/>
        </w:numPr>
        <w:jc w:val="both"/>
        <w:rPr>
          <w:rFonts w:ascii="Times New Roman" w:hAnsi="Times New Roman"/>
          <w:color w:val="000000"/>
        </w:rPr>
      </w:pPr>
      <w:r>
        <w:rPr>
          <w:rFonts w:ascii="Times New Roman" w:hAnsi="Times New Roman"/>
        </w:rPr>
        <w:t>P</w:t>
      </w:r>
      <w:r w:rsidR="004C5C02" w:rsidRPr="00D179AD">
        <w:rPr>
          <w:rFonts w:ascii="Times New Roman" w:hAnsi="Times New Roman"/>
        </w:rPr>
        <w:t>hụ tùng thay thế</w:t>
      </w:r>
      <w:r w:rsidR="00D179AD" w:rsidRPr="00D179AD">
        <w:rPr>
          <w:rFonts w:ascii="Times New Roman" w:hAnsi="Times New Roman"/>
        </w:rPr>
        <w:t xml:space="preserve"> cho máy chiết chai</w:t>
      </w:r>
      <w:r>
        <w:rPr>
          <w:rFonts w:ascii="Times New Roman" w:hAnsi="Times New Roman"/>
        </w:rPr>
        <w:t xml:space="preserve">: </w:t>
      </w:r>
      <w:r w:rsidR="004C5C02" w:rsidRPr="00D179AD">
        <w:rPr>
          <w:rFonts w:ascii="Times New Roman" w:hAnsi="Times New Roman"/>
        </w:rPr>
        <w:t xml:space="preserve"> </w:t>
      </w:r>
      <w:r>
        <w:rPr>
          <w:rFonts w:ascii="Times New Roman" w:hAnsi="Times New Roman"/>
        </w:rPr>
        <w:t>Mua</w:t>
      </w:r>
      <w:r w:rsidR="004C5C02" w:rsidRPr="00D179AD">
        <w:rPr>
          <w:rFonts w:ascii="Times New Roman" w:hAnsi="Times New Roman"/>
        </w:rPr>
        <w:t xml:space="preserve"> dầu Nhớt piston khí nén nâng đế chai </w:t>
      </w:r>
      <w:r>
        <w:rPr>
          <w:rFonts w:ascii="Times New Roman" w:hAnsi="Times New Roman"/>
        </w:rPr>
        <w:t xml:space="preserve">với chi phí 17,3 triệu đồng/ năm 2018 </w:t>
      </w:r>
      <w:r w:rsidR="004C5C02" w:rsidRPr="00D179AD">
        <w:rPr>
          <w:rFonts w:ascii="Times New Roman" w:hAnsi="Times New Roman"/>
        </w:rPr>
        <w:t xml:space="preserve">so với </w:t>
      </w:r>
      <w:r w:rsidR="00D179AD" w:rsidRPr="00D179AD">
        <w:rPr>
          <w:rFonts w:ascii="Times New Roman" w:hAnsi="Times New Roman"/>
        </w:rPr>
        <w:t xml:space="preserve">1,283 tỷ </w:t>
      </w:r>
      <w:r>
        <w:rPr>
          <w:rFonts w:ascii="Times New Roman" w:hAnsi="Times New Roman"/>
        </w:rPr>
        <w:t xml:space="preserve">mua phụ tùng thay thế cho máy chiết chai cũ trong </w:t>
      </w:r>
      <w:r w:rsidR="00D179AD" w:rsidRPr="00D179AD">
        <w:rPr>
          <w:rFonts w:ascii="Times New Roman" w:hAnsi="Times New Roman"/>
        </w:rPr>
        <w:t>năm 2017.</w:t>
      </w:r>
    </w:p>
    <w:p w:rsidR="004B00DA" w:rsidRPr="007B5EA3" w:rsidRDefault="004B00DA" w:rsidP="004C5C02">
      <w:pPr>
        <w:pStyle w:val="ListParagraph"/>
        <w:ind w:left="1080"/>
        <w:rPr>
          <w:rFonts w:ascii="Times New Roman" w:hAnsi="Times New Roman"/>
          <w:b/>
          <w:highlight w:val="yellow"/>
          <w:lang w:val="vi-VN"/>
        </w:rPr>
      </w:pPr>
    </w:p>
    <w:p w:rsidR="004D621F" w:rsidRPr="007B5EA3" w:rsidRDefault="004D621F" w:rsidP="007D5D6D">
      <w:pPr>
        <w:numPr>
          <w:ilvl w:val="0"/>
          <w:numId w:val="3"/>
        </w:numPr>
        <w:spacing w:after="0" w:line="240" w:lineRule="auto"/>
        <w:rPr>
          <w:rFonts w:ascii="Times New Roman" w:eastAsia="Times New Roman" w:hAnsi="Times New Roman" w:cs="Times New Roman"/>
          <w:b/>
          <w:sz w:val="26"/>
          <w:szCs w:val="26"/>
        </w:rPr>
      </w:pPr>
      <w:r w:rsidRPr="007B5EA3">
        <w:rPr>
          <w:rFonts w:ascii="Times New Roman" w:eastAsia="Times New Roman" w:hAnsi="Times New Roman" w:cs="Times New Roman"/>
          <w:b/>
          <w:sz w:val="26"/>
          <w:szCs w:val="26"/>
        </w:rPr>
        <w:t xml:space="preserve">KẾ HOẠCH SẢN XUẤT KINH DOANH – ĐẦU TƯ NĂM 2018 : </w:t>
      </w:r>
    </w:p>
    <w:p w:rsidR="004D621F" w:rsidRPr="007B5EA3" w:rsidRDefault="004D621F" w:rsidP="007D5D6D">
      <w:pPr>
        <w:numPr>
          <w:ilvl w:val="2"/>
          <w:numId w:val="1"/>
        </w:numPr>
        <w:tabs>
          <w:tab w:val="left" w:pos="540"/>
        </w:tabs>
        <w:spacing w:after="120" w:line="240" w:lineRule="auto"/>
        <w:ind w:hanging="3156"/>
        <w:jc w:val="both"/>
        <w:rPr>
          <w:rFonts w:ascii="Times New Roman" w:eastAsia="Times New Roman" w:hAnsi="Times New Roman" w:cs="Times New Roman"/>
          <w:b/>
          <w:sz w:val="26"/>
          <w:szCs w:val="26"/>
        </w:rPr>
      </w:pPr>
      <w:r w:rsidRPr="007B5EA3">
        <w:rPr>
          <w:rFonts w:ascii="Times New Roman" w:eastAsia="Times New Roman" w:hAnsi="Times New Roman" w:cs="Times New Roman"/>
          <w:b/>
          <w:sz w:val="26"/>
          <w:szCs w:val="26"/>
        </w:rPr>
        <w:t>Các chỉ tiêu chính năm 2018:</w:t>
      </w:r>
    </w:p>
    <w:p w:rsidR="004D621F" w:rsidRPr="007B5EA3" w:rsidRDefault="004D621F" w:rsidP="004D621F">
      <w:pPr>
        <w:spacing w:after="0" w:line="240" w:lineRule="auto"/>
        <w:jc w:val="both"/>
        <w:rPr>
          <w:rFonts w:ascii="Times New Roman" w:eastAsia="Times New Roman" w:hAnsi="Times New Roman" w:cs="Times New Roman"/>
          <w:b/>
          <w:bCs/>
          <w:sz w:val="26"/>
          <w:szCs w:val="26"/>
          <w:lang w:eastAsia="ja-JP"/>
        </w:rPr>
      </w:pPr>
      <w:r w:rsidRPr="007B5EA3">
        <w:rPr>
          <w:rFonts w:ascii="Times New Roman" w:eastAsia="Times New Roman" w:hAnsi="Times New Roman" w:cs="Times New Roman"/>
          <w:b/>
          <w:bCs/>
          <w:sz w:val="26"/>
          <w:szCs w:val="26"/>
          <w:lang w:eastAsia="ja-JP"/>
        </w:rPr>
        <w:t xml:space="preserve">   </w:t>
      </w:r>
    </w:p>
    <w:tbl>
      <w:tblPr>
        <w:tblW w:w="105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2610"/>
        <w:gridCol w:w="1080"/>
        <w:gridCol w:w="2046"/>
        <w:gridCol w:w="2016"/>
        <w:gridCol w:w="2097"/>
      </w:tblGrid>
      <w:tr w:rsidR="004D621F" w:rsidRPr="007B5EA3" w:rsidTr="004D621F">
        <w:trPr>
          <w:trHeight w:val="945"/>
          <w:tblHeader/>
        </w:trPr>
        <w:tc>
          <w:tcPr>
            <w:tcW w:w="708" w:type="dxa"/>
            <w:shd w:val="clear" w:color="auto" w:fill="auto"/>
            <w:noWrap/>
            <w:vAlign w:val="center"/>
            <w:hideMark/>
          </w:tcPr>
          <w:p w:rsidR="004D621F" w:rsidRPr="007B5EA3" w:rsidRDefault="004D621F" w:rsidP="004D621F">
            <w:pPr>
              <w:spacing w:after="0" w:line="240" w:lineRule="auto"/>
              <w:jc w:val="center"/>
              <w:rPr>
                <w:rFonts w:ascii="Times New Roman" w:eastAsia="Times New Roman" w:hAnsi="Times New Roman" w:cs="Times New Roman"/>
                <w:b/>
                <w:bCs/>
                <w:color w:val="000000"/>
                <w:sz w:val="26"/>
                <w:szCs w:val="26"/>
              </w:rPr>
            </w:pPr>
            <w:r w:rsidRPr="007B5EA3">
              <w:rPr>
                <w:rFonts w:ascii="Times New Roman" w:eastAsia="Times New Roman" w:hAnsi="Times New Roman" w:cs="Times New Roman"/>
                <w:b/>
                <w:bCs/>
                <w:color w:val="000000"/>
                <w:sz w:val="26"/>
                <w:szCs w:val="26"/>
              </w:rPr>
              <w:t>STT</w:t>
            </w:r>
          </w:p>
        </w:tc>
        <w:tc>
          <w:tcPr>
            <w:tcW w:w="2610" w:type="dxa"/>
            <w:shd w:val="clear" w:color="auto" w:fill="auto"/>
            <w:noWrap/>
            <w:vAlign w:val="center"/>
            <w:hideMark/>
          </w:tcPr>
          <w:p w:rsidR="004D621F" w:rsidRPr="007B5EA3" w:rsidRDefault="004D621F" w:rsidP="004D621F">
            <w:pPr>
              <w:spacing w:after="0" w:line="240" w:lineRule="auto"/>
              <w:jc w:val="center"/>
              <w:rPr>
                <w:rFonts w:ascii="Times New Roman" w:eastAsia="Times New Roman" w:hAnsi="Times New Roman" w:cs="Times New Roman"/>
                <w:b/>
                <w:bCs/>
                <w:color w:val="000000"/>
                <w:sz w:val="26"/>
                <w:szCs w:val="26"/>
              </w:rPr>
            </w:pPr>
            <w:r w:rsidRPr="007B5EA3">
              <w:rPr>
                <w:rFonts w:ascii="Times New Roman" w:eastAsia="Times New Roman" w:hAnsi="Times New Roman" w:cs="Times New Roman"/>
                <w:b/>
                <w:bCs/>
                <w:color w:val="000000"/>
                <w:sz w:val="26"/>
                <w:szCs w:val="26"/>
              </w:rPr>
              <w:t>NỘI DUNG</w:t>
            </w:r>
          </w:p>
        </w:tc>
        <w:tc>
          <w:tcPr>
            <w:tcW w:w="1080" w:type="dxa"/>
            <w:shd w:val="clear" w:color="auto" w:fill="auto"/>
            <w:noWrap/>
            <w:vAlign w:val="center"/>
            <w:hideMark/>
          </w:tcPr>
          <w:p w:rsidR="004D621F" w:rsidRPr="007B5EA3" w:rsidRDefault="004D621F" w:rsidP="004D621F">
            <w:pPr>
              <w:spacing w:after="0" w:line="240" w:lineRule="auto"/>
              <w:jc w:val="center"/>
              <w:rPr>
                <w:rFonts w:ascii="Times New Roman" w:eastAsia="Times New Roman" w:hAnsi="Times New Roman" w:cs="Times New Roman"/>
                <w:b/>
                <w:bCs/>
                <w:color w:val="000000"/>
                <w:sz w:val="26"/>
                <w:szCs w:val="26"/>
              </w:rPr>
            </w:pPr>
            <w:r w:rsidRPr="007B5EA3">
              <w:rPr>
                <w:rFonts w:ascii="Times New Roman" w:eastAsia="Times New Roman" w:hAnsi="Times New Roman" w:cs="Times New Roman"/>
                <w:b/>
                <w:bCs/>
                <w:color w:val="000000"/>
                <w:sz w:val="26"/>
                <w:szCs w:val="26"/>
              </w:rPr>
              <w:t>ĐVT</w:t>
            </w:r>
          </w:p>
        </w:tc>
        <w:tc>
          <w:tcPr>
            <w:tcW w:w="2046" w:type="dxa"/>
            <w:vAlign w:val="center"/>
          </w:tcPr>
          <w:p w:rsidR="004D621F" w:rsidRPr="007B5EA3" w:rsidRDefault="004D621F" w:rsidP="004D621F">
            <w:pPr>
              <w:spacing w:after="0" w:line="240" w:lineRule="auto"/>
              <w:jc w:val="center"/>
              <w:rPr>
                <w:rFonts w:ascii="Times New Roman" w:eastAsia="Times New Roman" w:hAnsi="Times New Roman" w:cs="Times New Roman"/>
                <w:b/>
                <w:bCs/>
                <w:color w:val="000000"/>
                <w:sz w:val="26"/>
                <w:szCs w:val="26"/>
              </w:rPr>
            </w:pPr>
          </w:p>
          <w:p w:rsidR="004D621F" w:rsidRPr="007B5EA3" w:rsidRDefault="004D621F" w:rsidP="004D621F">
            <w:pPr>
              <w:spacing w:after="0" w:line="240" w:lineRule="auto"/>
              <w:jc w:val="center"/>
              <w:rPr>
                <w:rFonts w:ascii="Times New Roman" w:eastAsia="Times New Roman" w:hAnsi="Times New Roman" w:cs="Times New Roman"/>
                <w:b/>
                <w:bCs/>
                <w:color w:val="000000"/>
                <w:sz w:val="26"/>
                <w:szCs w:val="26"/>
              </w:rPr>
            </w:pPr>
            <w:r w:rsidRPr="007B5EA3">
              <w:rPr>
                <w:rFonts w:ascii="Times New Roman" w:eastAsia="Times New Roman" w:hAnsi="Times New Roman" w:cs="Times New Roman"/>
                <w:b/>
                <w:bCs/>
                <w:color w:val="000000"/>
                <w:sz w:val="26"/>
                <w:szCs w:val="26"/>
              </w:rPr>
              <w:t>Thực hiện</w:t>
            </w:r>
          </w:p>
          <w:p w:rsidR="004D621F" w:rsidRPr="007B5EA3" w:rsidRDefault="004D621F" w:rsidP="004D621F">
            <w:pPr>
              <w:spacing w:after="0" w:line="240" w:lineRule="auto"/>
              <w:jc w:val="center"/>
              <w:rPr>
                <w:rFonts w:ascii="Times New Roman" w:eastAsia="Times New Roman" w:hAnsi="Times New Roman" w:cs="Times New Roman"/>
                <w:b/>
                <w:bCs/>
                <w:color w:val="000000"/>
                <w:sz w:val="26"/>
                <w:szCs w:val="26"/>
              </w:rPr>
            </w:pPr>
            <w:r w:rsidRPr="007B5EA3">
              <w:rPr>
                <w:rFonts w:ascii="Times New Roman" w:eastAsia="Times New Roman" w:hAnsi="Times New Roman" w:cs="Times New Roman"/>
                <w:b/>
                <w:bCs/>
                <w:color w:val="000000"/>
                <w:sz w:val="26"/>
                <w:szCs w:val="26"/>
              </w:rPr>
              <w:t>2017</w:t>
            </w:r>
          </w:p>
          <w:p w:rsidR="004D621F" w:rsidRPr="007B5EA3" w:rsidRDefault="004D621F" w:rsidP="004D621F">
            <w:pPr>
              <w:spacing w:after="0" w:line="240" w:lineRule="auto"/>
              <w:jc w:val="center"/>
              <w:rPr>
                <w:rFonts w:ascii="Times New Roman" w:eastAsia="Times New Roman" w:hAnsi="Times New Roman" w:cs="Times New Roman"/>
                <w:b/>
                <w:bCs/>
                <w:color w:val="000000"/>
                <w:sz w:val="26"/>
                <w:szCs w:val="26"/>
              </w:rPr>
            </w:pPr>
            <w:r w:rsidRPr="007B5EA3">
              <w:rPr>
                <w:rFonts w:ascii="Times New Roman" w:eastAsia="Times New Roman" w:hAnsi="Times New Roman" w:cs="Times New Roman"/>
                <w:b/>
                <w:bCs/>
                <w:color w:val="000000"/>
                <w:sz w:val="26"/>
                <w:szCs w:val="26"/>
              </w:rPr>
              <w:t>(1)</w:t>
            </w:r>
          </w:p>
        </w:tc>
        <w:tc>
          <w:tcPr>
            <w:tcW w:w="2016" w:type="dxa"/>
            <w:shd w:val="clear" w:color="auto" w:fill="auto"/>
            <w:vAlign w:val="center"/>
            <w:hideMark/>
          </w:tcPr>
          <w:p w:rsidR="004D621F" w:rsidRPr="007B5EA3" w:rsidRDefault="004D621F" w:rsidP="004D621F">
            <w:pPr>
              <w:spacing w:after="0" w:line="240" w:lineRule="auto"/>
              <w:jc w:val="center"/>
              <w:rPr>
                <w:rFonts w:ascii="Times New Roman" w:eastAsia="Times New Roman" w:hAnsi="Times New Roman" w:cs="Times New Roman"/>
                <w:b/>
                <w:bCs/>
                <w:color w:val="000000"/>
                <w:sz w:val="26"/>
                <w:szCs w:val="26"/>
              </w:rPr>
            </w:pPr>
            <w:r w:rsidRPr="007B5EA3">
              <w:rPr>
                <w:rFonts w:ascii="Times New Roman" w:eastAsia="Times New Roman" w:hAnsi="Times New Roman" w:cs="Times New Roman"/>
                <w:b/>
                <w:bCs/>
                <w:color w:val="000000"/>
                <w:sz w:val="26"/>
                <w:szCs w:val="26"/>
              </w:rPr>
              <w:t>Kế hoạch</w:t>
            </w:r>
            <w:r w:rsidRPr="007B5EA3">
              <w:rPr>
                <w:rFonts w:ascii="Times New Roman" w:eastAsia="Times New Roman" w:hAnsi="Times New Roman" w:cs="Times New Roman"/>
                <w:b/>
                <w:bCs/>
                <w:color w:val="000000"/>
                <w:sz w:val="26"/>
                <w:szCs w:val="26"/>
              </w:rPr>
              <w:br/>
              <w:t xml:space="preserve"> 2018</w:t>
            </w:r>
          </w:p>
          <w:p w:rsidR="004D621F" w:rsidRPr="007B5EA3" w:rsidRDefault="004D621F" w:rsidP="004D621F">
            <w:pPr>
              <w:spacing w:after="0" w:line="240" w:lineRule="auto"/>
              <w:jc w:val="center"/>
              <w:rPr>
                <w:rFonts w:ascii="Times New Roman" w:eastAsia="Times New Roman" w:hAnsi="Times New Roman" w:cs="Times New Roman"/>
                <w:b/>
                <w:bCs/>
                <w:color w:val="000000"/>
                <w:sz w:val="26"/>
                <w:szCs w:val="26"/>
              </w:rPr>
            </w:pPr>
            <w:r w:rsidRPr="007B5EA3">
              <w:rPr>
                <w:rFonts w:ascii="Times New Roman" w:eastAsia="Times New Roman" w:hAnsi="Times New Roman" w:cs="Times New Roman"/>
                <w:b/>
                <w:bCs/>
                <w:color w:val="000000"/>
                <w:sz w:val="26"/>
                <w:szCs w:val="26"/>
              </w:rPr>
              <w:t>(2)</w:t>
            </w:r>
          </w:p>
        </w:tc>
        <w:tc>
          <w:tcPr>
            <w:tcW w:w="2097" w:type="dxa"/>
            <w:shd w:val="clear" w:color="auto" w:fill="auto"/>
            <w:vAlign w:val="center"/>
            <w:hideMark/>
          </w:tcPr>
          <w:p w:rsidR="004D621F" w:rsidRPr="007B5EA3" w:rsidRDefault="004D621F" w:rsidP="004D621F">
            <w:pPr>
              <w:spacing w:after="0" w:line="240" w:lineRule="auto"/>
              <w:jc w:val="center"/>
              <w:rPr>
                <w:rFonts w:ascii="Times New Roman" w:eastAsia="Times New Roman" w:hAnsi="Times New Roman" w:cs="Times New Roman"/>
                <w:b/>
                <w:bCs/>
                <w:color w:val="000000"/>
                <w:sz w:val="26"/>
                <w:szCs w:val="26"/>
              </w:rPr>
            </w:pPr>
            <w:r w:rsidRPr="007B5EA3">
              <w:rPr>
                <w:rFonts w:ascii="Times New Roman" w:eastAsia="Times New Roman" w:hAnsi="Times New Roman" w:cs="Times New Roman"/>
                <w:b/>
                <w:bCs/>
                <w:color w:val="000000"/>
                <w:sz w:val="26"/>
                <w:szCs w:val="26"/>
              </w:rPr>
              <w:t>So sánh kế hoạch 2018/thực hiện 2017</w:t>
            </w:r>
          </w:p>
          <w:p w:rsidR="004D621F" w:rsidRPr="007B5EA3" w:rsidRDefault="004D621F" w:rsidP="004D621F">
            <w:pPr>
              <w:spacing w:after="0" w:line="240" w:lineRule="auto"/>
              <w:jc w:val="center"/>
              <w:rPr>
                <w:rFonts w:ascii="Times New Roman" w:eastAsia="Times New Roman" w:hAnsi="Times New Roman" w:cs="Times New Roman"/>
                <w:b/>
                <w:bCs/>
                <w:color w:val="000000"/>
                <w:sz w:val="26"/>
                <w:szCs w:val="26"/>
              </w:rPr>
            </w:pPr>
            <w:r w:rsidRPr="007B5EA3">
              <w:rPr>
                <w:rFonts w:ascii="Times New Roman" w:eastAsia="Times New Roman" w:hAnsi="Times New Roman" w:cs="Times New Roman"/>
                <w:b/>
                <w:bCs/>
                <w:color w:val="000000"/>
                <w:sz w:val="26"/>
                <w:szCs w:val="26"/>
              </w:rPr>
              <w:t>(3)= (2)/(1)</w:t>
            </w:r>
          </w:p>
        </w:tc>
      </w:tr>
      <w:tr w:rsidR="004D621F" w:rsidRPr="007B5EA3" w:rsidTr="004D621F">
        <w:trPr>
          <w:trHeight w:val="70"/>
        </w:trPr>
        <w:tc>
          <w:tcPr>
            <w:tcW w:w="708" w:type="dxa"/>
            <w:shd w:val="clear" w:color="auto" w:fill="auto"/>
            <w:noWrap/>
            <w:vAlign w:val="center"/>
            <w:hideMark/>
          </w:tcPr>
          <w:p w:rsidR="004D621F" w:rsidRPr="007B5EA3" w:rsidRDefault="004D621F" w:rsidP="004D621F">
            <w:pPr>
              <w:spacing w:after="0" w:line="240" w:lineRule="auto"/>
              <w:jc w:val="center"/>
              <w:rPr>
                <w:rFonts w:ascii="Times New Roman" w:eastAsia="Times New Roman" w:hAnsi="Times New Roman" w:cs="Times New Roman"/>
                <w:color w:val="000000"/>
                <w:sz w:val="26"/>
                <w:szCs w:val="26"/>
              </w:rPr>
            </w:pPr>
            <w:r w:rsidRPr="007B5EA3">
              <w:rPr>
                <w:rFonts w:ascii="Times New Roman" w:eastAsia="Times New Roman" w:hAnsi="Times New Roman" w:cs="Times New Roman"/>
                <w:color w:val="000000"/>
                <w:sz w:val="26"/>
                <w:szCs w:val="26"/>
              </w:rPr>
              <w:t>1</w:t>
            </w:r>
          </w:p>
        </w:tc>
        <w:tc>
          <w:tcPr>
            <w:tcW w:w="2610" w:type="dxa"/>
            <w:shd w:val="clear" w:color="auto" w:fill="auto"/>
            <w:noWrap/>
            <w:vAlign w:val="center"/>
            <w:hideMark/>
          </w:tcPr>
          <w:p w:rsidR="004D621F" w:rsidRPr="007B5EA3" w:rsidRDefault="004D621F" w:rsidP="004D621F">
            <w:pPr>
              <w:spacing w:after="0" w:line="240" w:lineRule="auto"/>
              <w:rPr>
                <w:rFonts w:ascii="Times New Roman" w:eastAsia="Times New Roman" w:hAnsi="Times New Roman" w:cs="Times New Roman"/>
                <w:color w:val="000000"/>
                <w:sz w:val="26"/>
                <w:szCs w:val="26"/>
              </w:rPr>
            </w:pPr>
            <w:r w:rsidRPr="007B5EA3">
              <w:rPr>
                <w:rFonts w:ascii="Times New Roman" w:eastAsia="Times New Roman" w:hAnsi="Times New Roman" w:cs="Times New Roman"/>
                <w:color w:val="000000"/>
                <w:sz w:val="26"/>
                <w:szCs w:val="26"/>
              </w:rPr>
              <w:t>Sản lượng sản xuất</w:t>
            </w:r>
          </w:p>
        </w:tc>
        <w:tc>
          <w:tcPr>
            <w:tcW w:w="1080" w:type="dxa"/>
            <w:shd w:val="clear" w:color="auto" w:fill="auto"/>
            <w:noWrap/>
            <w:vAlign w:val="center"/>
            <w:hideMark/>
          </w:tcPr>
          <w:p w:rsidR="004D621F" w:rsidRPr="007B5EA3" w:rsidRDefault="004D621F" w:rsidP="004D621F">
            <w:pPr>
              <w:spacing w:after="0" w:line="240" w:lineRule="auto"/>
              <w:jc w:val="center"/>
              <w:rPr>
                <w:rFonts w:ascii="Times New Roman" w:eastAsia="Times New Roman" w:hAnsi="Times New Roman" w:cs="Times New Roman"/>
                <w:color w:val="000000"/>
                <w:sz w:val="26"/>
                <w:szCs w:val="26"/>
              </w:rPr>
            </w:pPr>
            <w:r w:rsidRPr="007B5EA3">
              <w:rPr>
                <w:rFonts w:ascii="Times New Roman" w:eastAsia="Times New Roman" w:hAnsi="Times New Roman" w:cs="Times New Roman"/>
                <w:color w:val="000000"/>
                <w:sz w:val="26"/>
                <w:szCs w:val="26"/>
              </w:rPr>
              <w:t>lít</w:t>
            </w:r>
          </w:p>
        </w:tc>
        <w:tc>
          <w:tcPr>
            <w:tcW w:w="2046" w:type="dxa"/>
            <w:vAlign w:val="center"/>
          </w:tcPr>
          <w:p w:rsidR="004D621F" w:rsidRPr="007B5EA3" w:rsidRDefault="004D621F" w:rsidP="004D621F">
            <w:pPr>
              <w:spacing w:after="0" w:line="240" w:lineRule="auto"/>
              <w:jc w:val="right"/>
              <w:rPr>
                <w:rFonts w:ascii="Times New Roman" w:eastAsia="Times New Roman" w:hAnsi="Times New Roman" w:cs="Times New Roman"/>
                <w:color w:val="000000"/>
                <w:sz w:val="26"/>
                <w:szCs w:val="26"/>
              </w:rPr>
            </w:pPr>
            <w:r w:rsidRPr="007B5EA3">
              <w:rPr>
                <w:rFonts w:ascii="Times New Roman" w:eastAsia="Times New Roman" w:hAnsi="Times New Roman" w:cs="Times New Roman"/>
                <w:color w:val="000000"/>
                <w:sz w:val="26"/>
                <w:szCs w:val="26"/>
              </w:rPr>
              <w:t>76.518.874</w:t>
            </w:r>
          </w:p>
        </w:tc>
        <w:tc>
          <w:tcPr>
            <w:tcW w:w="2016" w:type="dxa"/>
            <w:shd w:val="clear" w:color="000000" w:fill="FFFFFF"/>
            <w:noWrap/>
            <w:vAlign w:val="center"/>
          </w:tcPr>
          <w:p w:rsidR="004D621F" w:rsidRPr="007B5EA3" w:rsidRDefault="004D621F" w:rsidP="004D621F">
            <w:pPr>
              <w:spacing w:after="0" w:line="240" w:lineRule="auto"/>
              <w:jc w:val="right"/>
              <w:rPr>
                <w:rFonts w:ascii="Times New Roman" w:eastAsia="Times New Roman" w:hAnsi="Times New Roman" w:cs="Times New Roman"/>
                <w:bCs/>
                <w:sz w:val="26"/>
                <w:szCs w:val="26"/>
              </w:rPr>
            </w:pPr>
            <w:bookmarkStart w:id="1" w:name="OLE_LINK1"/>
            <w:bookmarkStart w:id="2" w:name="OLE_LINK2"/>
            <w:r w:rsidRPr="007B5EA3">
              <w:rPr>
                <w:rFonts w:ascii="Times New Roman" w:eastAsia="Times New Roman" w:hAnsi="Times New Roman" w:cs="Times New Roman"/>
                <w:bCs/>
                <w:sz w:val="26"/>
                <w:szCs w:val="26"/>
              </w:rPr>
              <w:t>84.898.000</w:t>
            </w:r>
            <w:bookmarkEnd w:id="1"/>
            <w:bookmarkEnd w:id="2"/>
          </w:p>
        </w:tc>
        <w:tc>
          <w:tcPr>
            <w:tcW w:w="2097" w:type="dxa"/>
            <w:shd w:val="clear" w:color="auto" w:fill="auto"/>
            <w:noWrap/>
            <w:vAlign w:val="bottom"/>
          </w:tcPr>
          <w:p w:rsidR="004D621F" w:rsidRPr="007B5EA3" w:rsidRDefault="00FA0FE9" w:rsidP="004D621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111</w:t>
            </w:r>
          </w:p>
        </w:tc>
      </w:tr>
      <w:tr w:rsidR="004D621F" w:rsidRPr="007B5EA3" w:rsidTr="004D621F">
        <w:trPr>
          <w:trHeight w:val="70"/>
        </w:trPr>
        <w:tc>
          <w:tcPr>
            <w:tcW w:w="708" w:type="dxa"/>
            <w:shd w:val="clear" w:color="auto" w:fill="auto"/>
            <w:noWrap/>
            <w:vAlign w:val="center"/>
            <w:hideMark/>
          </w:tcPr>
          <w:p w:rsidR="004D621F" w:rsidRPr="007B5EA3" w:rsidRDefault="004D621F" w:rsidP="004D621F">
            <w:pPr>
              <w:spacing w:after="0" w:line="240" w:lineRule="auto"/>
              <w:jc w:val="center"/>
              <w:rPr>
                <w:rFonts w:ascii="Times New Roman" w:eastAsia="Times New Roman" w:hAnsi="Times New Roman" w:cs="Times New Roman"/>
                <w:color w:val="000000"/>
                <w:sz w:val="26"/>
                <w:szCs w:val="26"/>
              </w:rPr>
            </w:pPr>
            <w:r w:rsidRPr="007B5EA3">
              <w:rPr>
                <w:rFonts w:ascii="Times New Roman" w:eastAsia="Times New Roman" w:hAnsi="Times New Roman" w:cs="Times New Roman"/>
                <w:color w:val="000000"/>
                <w:sz w:val="26"/>
                <w:szCs w:val="26"/>
              </w:rPr>
              <w:t>2</w:t>
            </w:r>
          </w:p>
        </w:tc>
        <w:tc>
          <w:tcPr>
            <w:tcW w:w="2610" w:type="dxa"/>
            <w:shd w:val="clear" w:color="auto" w:fill="auto"/>
            <w:noWrap/>
            <w:vAlign w:val="center"/>
            <w:hideMark/>
          </w:tcPr>
          <w:p w:rsidR="004D621F" w:rsidRPr="007B5EA3" w:rsidRDefault="004D621F" w:rsidP="004D621F">
            <w:pPr>
              <w:spacing w:after="0" w:line="240" w:lineRule="auto"/>
              <w:rPr>
                <w:rFonts w:ascii="Times New Roman" w:eastAsia="Times New Roman" w:hAnsi="Times New Roman" w:cs="Times New Roman"/>
                <w:color w:val="000000"/>
                <w:sz w:val="26"/>
                <w:szCs w:val="26"/>
              </w:rPr>
            </w:pPr>
            <w:r w:rsidRPr="007B5EA3">
              <w:rPr>
                <w:rFonts w:ascii="Times New Roman" w:eastAsia="Times New Roman" w:hAnsi="Times New Roman" w:cs="Times New Roman"/>
                <w:color w:val="000000"/>
                <w:sz w:val="26"/>
                <w:szCs w:val="26"/>
              </w:rPr>
              <w:t>Sản lượng tiêu thụ</w:t>
            </w:r>
          </w:p>
        </w:tc>
        <w:tc>
          <w:tcPr>
            <w:tcW w:w="1080" w:type="dxa"/>
            <w:shd w:val="clear" w:color="auto" w:fill="auto"/>
            <w:noWrap/>
            <w:vAlign w:val="center"/>
            <w:hideMark/>
          </w:tcPr>
          <w:p w:rsidR="004D621F" w:rsidRPr="007B5EA3" w:rsidRDefault="004D621F" w:rsidP="004D621F">
            <w:pPr>
              <w:spacing w:after="0" w:line="240" w:lineRule="auto"/>
              <w:jc w:val="center"/>
              <w:rPr>
                <w:rFonts w:ascii="Times New Roman" w:eastAsia="Times New Roman" w:hAnsi="Times New Roman" w:cs="Times New Roman"/>
                <w:color w:val="000000"/>
                <w:sz w:val="26"/>
                <w:szCs w:val="26"/>
              </w:rPr>
            </w:pPr>
            <w:r w:rsidRPr="007B5EA3">
              <w:rPr>
                <w:rFonts w:ascii="Times New Roman" w:eastAsia="Times New Roman" w:hAnsi="Times New Roman" w:cs="Times New Roman"/>
                <w:color w:val="000000"/>
                <w:sz w:val="26"/>
                <w:szCs w:val="26"/>
              </w:rPr>
              <w:t>lít</w:t>
            </w:r>
          </w:p>
        </w:tc>
        <w:tc>
          <w:tcPr>
            <w:tcW w:w="2046" w:type="dxa"/>
            <w:vAlign w:val="center"/>
          </w:tcPr>
          <w:p w:rsidR="004D621F" w:rsidRPr="007B5EA3" w:rsidRDefault="004D621F" w:rsidP="004D621F">
            <w:pPr>
              <w:spacing w:after="0" w:line="240" w:lineRule="auto"/>
              <w:jc w:val="right"/>
              <w:rPr>
                <w:rFonts w:ascii="Times New Roman" w:eastAsia="Times New Roman" w:hAnsi="Times New Roman" w:cs="Times New Roman"/>
                <w:color w:val="000000"/>
                <w:sz w:val="26"/>
                <w:szCs w:val="26"/>
              </w:rPr>
            </w:pPr>
            <w:r w:rsidRPr="007B5EA3">
              <w:rPr>
                <w:rFonts w:ascii="Times New Roman" w:eastAsia="Times New Roman" w:hAnsi="Times New Roman" w:cs="Times New Roman"/>
                <w:color w:val="000000"/>
                <w:sz w:val="26"/>
                <w:szCs w:val="26"/>
              </w:rPr>
              <w:t>76.351.031</w:t>
            </w:r>
          </w:p>
        </w:tc>
        <w:tc>
          <w:tcPr>
            <w:tcW w:w="2016" w:type="dxa"/>
            <w:shd w:val="clear" w:color="000000" w:fill="FFFFFF"/>
            <w:noWrap/>
            <w:vAlign w:val="center"/>
          </w:tcPr>
          <w:p w:rsidR="004D621F" w:rsidRPr="007B5EA3" w:rsidRDefault="004D621F" w:rsidP="004D621F">
            <w:pPr>
              <w:spacing w:after="0" w:line="240" w:lineRule="auto"/>
              <w:jc w:val="right"/>
              <w:rPr>
                <w:rFonts w:ascii="Times New Roman" w:eastAsia="Times New Roman" w:hAnsi="Times New Roman" w:cs="Times New Roman"/>
                <w:bCs/>
                <w:sz w:val="26"/>
                <w:szCs w:val="26"/>
              </w:rPr>
            </w:pPr>
            <w:r w:rsidRPr="007B5EA3">
              <w:rPr>
                <w:rFonts w:ascii="Times New Roman" w:eastAsia="Times New Roman" w:hAnsi="Times New Roman" w:cs="Times New Roman"/>
                <w:bCs/>
                <w:sz w:val="26"/>
                <w:szCs w:val="26"/>
              </w:rPr>
              <w:t>84.898.000</w:t>
            </w:r>
          </w:p>
        </w:tc>
        <w:tc>
          <w:tcPr>
            <w:tcW w:w="2097" w:type="dxa"/>
            <w:shd w:val="clear" w:color="auto" w:fill="auto"/>
            <w:noWrap/>
            <w:vAlign w:val="bottom"/>
          </w:tcPr>
          <w:p w:rsidR="004D621F" w:rsidRPr="007B5EA3" w:rsidRDefault="00FA0FE9" w:rsidP="004D621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111</w:t>
            </w:r>
          </w:p>
        </w:tc>
      </w:tr>
      <w:tr w:rsidR="004D621F" w:rsidRPr="007B5EA3" w:rsidTr="004D621F">
        <w:trPr>
          <w:trHeight w:val="70"/>
        </w:trPr>
        <w:tc>
          <w:tcPr>
            <w:tcW w:w="708" w:type="dxa"/>
            <w:shd w:val="clear" w:color="auto" w:fill="auto"/>
            <w:noWrap/>
            <w:vAlign w:val="center"/>
            <w:hideMark/>
          </w:tcPr>
          <w:p w:rsidR="004D621F" w:rsidRPr="007B5EA3" w:rsidRDefault="004D621F" w:rsidP="004D621F">
            <w:pPr>
              <w:spacing w:after="0" w:line="240" w:lineRule="auto"/>
              <w:jc w:val="center"/>
              <w:rPr>
                <w:rFonts w:ascii="Times New Roman" w:eastAsia="Times New Roman" w:hAnsi="Times New Roman" w:cs="Times New Roman"/>
                <w:color w:val="000000"/>
                <w:sz w:val="26"/>
                <w:szCs w:val="26"/>
              </w:rPr>
            </w:pPr>
            <w:r w:rsidRPr="007B5EA3">
              <w:rPr>
                <w:rFonts w:ascii="Times New Roman" w:eastAsia="Times New Roman" w:hAnsi="Times New Roman" w:cs="Times New Roman"/>
                <w:color w:val="000000"/>
                <w:sz w:val="26"/>
                <w:szCs w:val="26"/>
              </w:rPr>
              <w:t>3</w:t>
            </w:r>
          </w:p>
        </w:tc>
        <w:tc>
          <w:tcPr>
            <w:tcW w:w="2610" w:type="dxa"/>
            <w:shd w:val="clear" w:color="auto" w:fill="auto"/>
            <w:noWrap/>
            <w:vAlign w:val="center"/>
            <w:hideMark/>
          </w:tcPr>
          <w:p w:rsidR="004D621F" w:rsidRPr="007B5EA3" w:rsidRDefault="004D621F" w:rsidP="004D621F">
            <w:pPr>
              <w:spacing w:after="0" w:line="240" w:lineRule="auto"/>
              <w:rPr>
                <w:rFonts w:ascii="Times New Roman" w:eastAsia="Times New Roman" w:hAnsi="Times New Roman" w:cs="Times New Roman"/>
                <w:color w:val="000000"/>
                <w:sz w:val="26"/>
                <w:szCs w:val="26"/>
              </w:rPr>
            </w:pPr>
            <w:r w:rsidRPr="007B5EA3">
              <w:rPr>
                <w:rFonts w:ascii="Times New Roman" w:eastAsia="Times New Roman" w:hAnsi="Times New Roman" w:cs="Times New Roman"/>
                <w:color w:val="000000"/>
                <w:sz w:val="26"/>
                <w:szCs w:val="26"/>
              </w:rPr>
              <w:t>Doanh thu thuần</w:t>
            </w:r>
          </w:p>
        </w:tc>
        <w:tc>
          <w:tcPr>
            <w:tcW w:w="1080" w:type="dxa"/>
            <w:shd w:val="clear" w:color="auto" w:fill="auto"/>
            <w:noWrap/>
            <w:vAlign w:val="center"/>
            <w:hideMark/>
          </w:tcPr>
          <w:p w:rsidR="004D621F" w:rsidRPr="007B5EA3" w:rsidRDefault="004D621F" w:rsidP="004D621F">
            <w:pPr>
              <w:spacing w:after="0" w:line="240" w:lineRule="auto"/>
              <w:jc w:val="center"/>
              <w:rPr>
                <w:rFonts w:ascii="Times New Roman" w:eastAsia="Times New Roman" w:hAnsi="Times New Roman" w:cs="Times New Roman"/>
                <w:color w:val="000000"/>
                <w:sz w:val="26"/>
                <w:szCs w:val="26"/>
              </w:rPr>
            </w:pPr>
            <w:r w:rsidRPr="007B5EA3">
              <w:rPr>
                <w:rFonts w:ascii="Times New Roman" w:eastAsia="Times New Roman" w:hAnsi="Times New Roman" w:cs="Times New Roman"/>
                <w:color w:val="000000"/>
                <w:sz w:val="26"/>
                <w:szCs w:val="26"/>
              </w:rPr>
              <w:t>đồng</w:t>
            </w:r>
          </w:p>
        </w:tc>
        <w:tc>
          <w:tcPr>
            <w:tcW w:w="2046" w:type="dxa"/>
            <w:vAlign w:val="center"/>
          </w:tcPr>
          <w:p w:rsidR="004D621F" w:rsidRPr="007B5EA3" w:rsidRDefault="004D621F" w:rsidP="004D621F">
            <w:pPr>
              <w:spacing w:after="0" w:line="240" w:lineRule="auto"/>
              <w:jc w:val="right"/>
              <w:rPr>
                <w:rFonts w:ascii="Times New Roman" w:eastAsia="Times New Roman" w:hAnsi="Times New Roman" w:cs="Times New Roman"/>
                <w:color w:val="000000"/>
                <w:sz w:val="26"/>
                <w:szCs w:val="26"/>
              </w:rPr>
            </w:pPr>
            <w:r w:rsidRPr="007B5EA3">
              <w:rPr>
                <w:rFonts w:ascii="Times New Roman" w:eastAsia="Times New Roman" w:hAnsi="Times New Roman" w:cs="Times New Roman"/>
                <w:color w:val="000000"/>
                <w:sz w:val="26"/>
                <w:szCs w:val="26"/>
              </w:rPr>
              <w:t>587.350.508.577</w:t>
            </w:r>
          </w:p>
        </w:tc>
        <w:tc>
          <w:tcPr>
            <w:tcW w:w="2016" w:type="dxa"/>
            <w:shd w:val="clear" w:color="auto" w:fill="auto"/>
            <w:noWrap/>
            <w:vAlign w:val="center"/>
          </w:tcPr>
          <w:p w:rsidR="004D621F" w:rsidRPr="007B5EA3" w:rsidRDefault="004D621F" w:rsidP="004D621F">
            <w:pPr>
              <w:spacing w:after="0" w:line="240" w:lineRule="auto"/>
              <w:jc w:val="right"/>
              <w:rPr>
                <w:rFonts w:ascii="Times New Roman" w:eastAsia="Times New Roman" w:hAnsi="Times New Roman" w:cs="Times New Roman"/>
                <w:bCs/>
                <w:sz w:val="26"/>
                <w:szCs w:val="26"/>
              </w:rPr>
            </w:pPr>
            <w:r w:rsidRPr="007B5EA3">
              <w:rPr>
                <w:rFonts w:ascii="Times New Roman" w:eastAsia="Times New Roman" w:hAnsi="Times New Roman" w:cs="Times New Roman"/>
                <w:bCs/>
                <w:sz w:val="26"/>
                <w:szCs w:val="26"/>
              </w:rPr>
              <w:t>670.415.368.374</w:t>
            </w:r>
          </w:p>
        </w:tc>
        <w:tc>
          <w:tcPr>
            <w:tcW w:w="2097" w:type="dxa"/>
            <w:shd w:val="clear" w:color="auto" w:fill="auto"/>
            <w:noWrap/>
            <w:vAlign w:val="bottom"/>
          </w:tcPr>
          <w:p w:rsidR="004D621F" w:rsidRPr="007B5EA3" w:rsidRDefault="00FA0FE9" w:rsidP="004D621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114</w:t>
            </w:r>
          </w:p>
        </w:tc>
      </w:tr>
      <w:tr w:rsidR="004D621F" w:rsidRPr="007B5EA3" w:rsidTr="004D621F">
        <w:trPr>
          <w:trHeight w:val="265"/>
        </w:trPr>
        <w:tc>
          <w:tcPr>
            <w:tcW w:w="708" w:type="dxa"/>
            <w:shd w:val="clear" w:color="auto" w:fill="auto"/>
            <w:noWrap/>
            <w:vAlign w:val="center"/>
            <w:hideMark/>
          </w:tcPr>
          <w:p w:rsidR="004D621F" w:rsidRPr="007B5EA3" w:rsidRDefault="004D621F" w:rsidP="004D621F">
            <w:pPr>
              <w:spacing w:after="0" w:line="240" w:lineRule="auto"/>
              <w:jc w:val="center"/>
              <w:rPr>
                <w:rFonts w:ascii="Times New Roman" w:eastAsia="Times New Roman" w:hAnsi="Times New Roman" w:cs="Times New Roman"/>
                <w:color w:val="000000"/>
                <w:sz w:val="26"/>
                <w:szCs w:val="26"/>
              </w:rPr>
            </w:pPr>
            <w:r w:rsidRPr="007B5EA3">
              <w:rPr>
                <w:rFonts w:ascii="Times New Roman" w:eastAsia="Times New Roman" w:hAnsi="Times New Roman" w:cs="Times New Roman"/>
                <w:color w:val="000000"/>
                <w:sz w:val="26"/>
                <w:szCs w:val="26"/>
              </w:rPr>
              <w:t>4</w:t>
            </w:r>
          </w:p>
        </w:tc>
        <w:tc>
          <w:tcPr>
            <w:tcW w:w="2610" w:type="dxa"/>
            <w:shd w:val="clear" w:color="auto" w:fill="auto"/>
            <w:noWrap/>
            <w:vAlign w:val="center"/>
            <w:hideMark/>
          </w:tcPr>
          <w:p w:rsidR="004D621F" w:rsidRPr="007B5EA3" w:rsidRDefault="004D621F" w:rsidP="004D621F">
            <w:pPr>
              <w:spacing w:after="0" w:line="240" w:lineRule="auto"/>
              <w:rPr>
                <w:rFonts w:ascii="Times New Roman" w:eastAsia="Times New Roman" w:hAnsi="Times New Roman" w:cs="Times New Roman"/>
                <w:color w:val="000000"/>
                <w:sz w:val="26"/>
                <w:szCs w:val="26"/>
              </w:rPr>
            </w:pPr>
            <w:r w:rsidRPr="007B5EA3">
              <w:rPr>
                <w:rFonts w:ascii="Times New Roman" w:eastAsia="Times New Roman" w:hAnsi="Times New Roman" w:cs="Times New Roman"/>
                <w:color w:val="000000"/>
                <w:sz w:val="26"/>
                <w:szCs w:val="26"/>
              </w:rPr>
              <w:t>Chi phí SXKD</w:t>
            </w:r>
          </w:p>
        </w:tc>
        <w:tc>
          <w:tcPr>
            <w:tcW w:w="1080" w:type="dxa"/>
            <w:shd w:val="clear" w:color="auto" w:fill="auto"/>
            <w:noWrap/>
            <w:vAlign w:val="center"/>
            <w:hideMark/>
          </w:tcPr>
          <w:p w:rsidR="004D621F" w:rsidRPr="007B5EA3" w:rsidRDefault="004D621F" w:rsidP="004D621F">
            <w:pPr>
              <w:spacing w:after="0" w:line="240" w:lineRule="auto"/>
              <w:jc w:val="center"/>
              <w:rPr>
                <w:rFonts w:ascii="Times New Roman" w:eastAsia="Times New Roman" w:hAnsi="Times New Roman" w:cs="Times New Roman"/>
                <w:color w:val="000000"/>
                <w:sz w:val="26"/>
                <w:szCs w:val="26"/>
              </w:rPr>
            </w:pPr>
            <w:r w:rsidRPr="007B5EA3">
              <w:rPr>
                <w:rFonts w:ascii="Times New Roman" w:eastAsia="Times New Roman" w:hAnsi="Times New Roman" w:cs="Times New Roman"/>
                <w:color w:val="000000"/>
                <w:sz w:val="26"/>
                <w:szCs w:val="26"/>
              </w:rPr>
              <w:t>đồng</w:t>
            </w:r>
          </w:p>
        </w:tc>
        <w:tc>
          <w:tcPr>
            <w:tcW w:w="2046" w:type="dxa"/>
            <w:vAlign w:val="center"/>
          </w:tcPr>
          <w:p w:rsidR="004D621F" w:rsidRPr="007B5EA3" w:rsidRDefault="004D621F" w:rsidP="004D621F">
            <w:pPr>
              <w:spacing w:after="0" w:line="240" w:lineRule="auto"/>
              <w:jc w:val="right"/>
              <w:rPr>
                <w:rFonts w:ascii="Times New Roman" w:eastAsia="Times New Roman" w:hAnsi="Times New Roman" w:cs="Times New Roman"/>
                <w:color w:val="000000"/>
                <w:sz w:val="26"/>
                <w:szCs w:val="26"/>
              </w:rPr>
            </w:pPr>
            <w:r w:rsidRPr="007B5EA3">
              <w:rPr>
                <w:rFonts w:ascii="Times New Roman" w:eastAsia="Times New Roman" w:hAnsi="Times New Roman" w:cs="Times New Roman"/>
                <w:color w:val="000000"/>
                <w:sz w:val="26"/>
                <w:szCs w:val="26"/>
              </w:rPr>
              <w:t>518.198.418.018</w:t>
            </w:r>
          </w:p>
        </w:tc>
        <w:tc>
          <w:tcPr>
            <w:tcW w:w="2016" w:type="dxa"/>
            <w:shd w:val="clear" w:color="auto" w:fill="auto"/>
            <w:noWrap/>
            <w:vAlign w:val="center"/>
          </w:tcPr>
          <w:p w:rsidR="004D621F" w:rsidRPr="007B5EA3" w:rsidRDefault="004D621F" w:rsidP="008152B9">
            <w:pPr>
              <w:spacing w:after="0" w:line="240" w:lineRule="auto"/>
              <w:rPr>
                <w:rFonts w:ascii="Times New Roman" w:eastAsia="Times New Roman" w:hAnsi="Times New Roman" w:cs="Times New Roman"/>
                <w:bCs/>
                <w:sz w:val="26"/>
                <w:szCs w:val="26"/>
              </w:rPr>
            </w:pPr>
            <w:r w:rsidRPr="007B5EA3">
              <w:rPr>
                <w:rFonts w:ascii="Times New Roman" w:eastAsia="Times New Roman" w:hAnsi="Times New Roman" w:cs="Times New Roman"/>
                <w:color w:val="000000"/>
                <w:sz w:val="26"/>
                <w:szCs w:val="26"/>
              </w:rPr>
              <w:t>610.</w:t>
            </w:r>
            <w:r w:rsidR="008152B9">
              <w:rPr>
                <w:rFonts w:ascii="Times New Roman" w:eastAsia="Times New Roman" w:hAnsi="Times New Roman" w:cs="Times New Roman"/>
                <w:color w:val="000000"/>
                <w:sz w:val="26"/>
                <w:szCs w:val="26"/>
              </w:rPr>
              <w:t>634.556.496</w:t>
            </w:r>
          </w:p>
        </w:tc>
        <w:tc>
          <w:tcPr>
            <w:tcW w:w="2097" w:type="dxa"/>
            <w:shd w:val="clear" w:color="auto" w:fill="auto"/>
            <w:noWrap/>
            <w:vAlign w:val="bottom"/>
          </w:tcPr>
          <w:p w:rsidR="004D621F" w:rsidRPr="007B5EA3" w:rsidRDefault="004D621F" w:rsidP="00FA0FE9">
            <w:pPr>
              <w:spacing w:after="0" w:line="240" w:lineRule="auto"/>
              <w:jc w:val="center"/>
              <w:rPr>
                <w:rFonts w:ascii="Times New Roman" w:eastAsia="Times New Roman" w:hAnsi="Times New Roman" w:cs="Times New Roman"/>
                <w:color w:val="000000"/>
                <w:sz w:val="26"/>
                <w:szCs w:val="26"/>
              </w:rPr>
            </w:pPr>
            <w:r w:rsidRPr="007B5EA3">
              <w:rPr>
                <w:rFonts w:ascii="Times New Roman" w:eastAsia="Times New Roman" w:hAnsi="Times New Roman" w:cs="Times New Roman"/>
                <w:color w:val="000000"/>
                <w:sz w:val="26"/>
                <w:szCs w:val="26"/>
              </w:rPr>
              <w:t>11</w:t>
            </w:r>
            <w:r w:rsidR="00FA0FE9">
              <w:rPr>
                <w:rFonts w:ascii="Times New Roman" w:eastAsia="Times New Roman" w:hAnsi="Times New Roman" w:cs="Times New Roman"/>
                <w:color w:val="000000"/>
                <w:sz w:val="26"/>
                <w:szCs w:val="26"/>
              </w:rPr>
              <w:t>8</w:t>
            </w:r>
          </w:p>
        </w:tc>
      </w:tr>
      <w:tr w:rsidR="004D621F" w:rsidRPr="007B5EA3" w:rsidTr="004D621F">
        <w:trPr>
          <w:trHeight w:val="91"/>
        </w:trPr>
        <w:tc>
          <w:tcPr>
            <w:tcW w:w="708" w:type="dxa"/>
            <w:shd w:val="clear" w:color="auto" w:fill="auto"/>
            <w:noWrap/>
            <w:vAlign w:val="center"/>
            <w:hideMark/>
          </w:tcPr>
          <w:p w:rsidR="004D621F" w:rsidRPr="007B5EA3" w:rsidRDefault="004D621F" w:rsidP="004D621F">
            <w:pPr>
              <w:spacing w:after="0" w:line="240" w:lineRule="auto"/>
              <w:jc w:val="center"/>
              <w:rPr>
                <w:rFonts w:ascii="Times New Roman" w:eastAsia="Times New Roman" w:hAnsi="Times New Roman" w:cs="Times New Roman"/>
                <w:color w:val="000000"/>
                <w:sz w:val="26"/>
                <w:szCs w:val="26"/>
              </w:rPr>
            </w:pPr>
            <w:r w:rsidRPr="007B5EA3">
              <w:rPr>
                <w:rFonts w:ascii="Times New Roman" w:eastAsia="Times New Roman" w:hAnsi="Times New Roman" w:cs="Times New Roman"/>
                <w:color w:val="000000"/>
                <w:sz w:val="26"/>
                <w:szCs w:val="26"/>
              </w:rPr>
              <w:t>5</w:t>
            </w:r>
          </w:p>
        </w:tc>
        <w:tc>
          <w:tcPr>
            <w:tcW w:w="2610" w:type="dxa"/>
            <w:shd w:val="clear" w:color="auto" w:fill="auto"/>
            <w:noWrap/>
            <w:vAlign w:val="center"/>
            <w:hideMark/>
          </w:tcPr>
          <w:p w:rsidR="004D621F" w:rsidRPr="007B5EA3" w:rsidRDefault="004D621F" w:rsidP="004D621F">
            <w:pPr>
              <w:spacing w:after="0" w:line="240" w:lineRule="auto"/>
              <w:rPr>
                <w:rFonts w:ascii="Times New Roman" w:eastAsia="Times New Roman" w:hAnsi="Times New Roman" w:cs="Times New Roman"/>
                <w:color w:val="000000"/>
                <w:sz w:val="26"/>
                <w:szCs w:val="26"/>
              </w:rPr>
            </w:pPr>
            <w:r w:rsidRPr="007B5EA3">
              <w:rPr>
                <w:rFonts w:ascii="Times New Roman" w:eastAsia="Times New Roman" w:hAnsi="Times New Roman" w:cs="Times New Roman"/>
                <w:color w:val="000000"/>
                <w:sz w:val="26"/>
                <w:szCs w:val="26"/>
              </w:rPr>
              <w:t>Lợi nhuận trước thuế</w:t>
            </w:r>
          </w:p>
        </w:tc>
        <w:tc>
          <w:tcPr>
            <w:tcW w:w="1080" w:type="dxa"/>
            <w:shd w:val="clear" w:color="auto" w:fill="auto"/>
            <w:noWrap/>
            <w:vAlign w:val="center"/>
            <w:hideMark/>
          </w:tcPr>
          <w:p w:rsidR="004D621F" w:rsidRPr="007B5EA3" w:rsidRDefault="004D621F" w:rsidP="004D621F">
            <w:pPr>
              <w:spacing w:after="0" w:line="240" w:lineRule="auto"/>
              <w:jc w:val="center"/>
              <w:rPr>
                <w:rFonts w:ascii="Times New Roman" w:eastAsia="Times New Roman" w:hAnsi="Times New Roman" w:cs="Times New Roman"/>
                <w:color w:val="000000"/>
                <w:sz w:val="26"/>
                <w:szCs w:val="26"/>
              </w:rPr>
            </w:pPr>
            <w:r w:rsidRPr="007B5EA3">
              <w:rPr>
                <w:rFonts w:ascii="Times New Roman" w:eastAsia="Times New Roman" w:hAnsi="Times New Roman" w:cs="Times New Roman"/>
                <w:color w:val="000000"/>
                <w:sz w:val="26"/>
                <w:szCs w:val="26"/>
              </w:rPr>
              <w:t>đồng</w:t>
            </w:r>
          </w:p>
        </w:tc>
        <w:tc>
          <w:tcPr>
            <w:tcW w:w="2046" w:type="dxa"/>
            <w:vAlign w:val="center"/>
          </w:tcPr>
          <w:p w:rsidR="004D621F" w:rsidRPr="007B5EA3" w:rsidRDefault="004D621F" w:rsidP="004D621F">
            <w:pPr>
              <w:spacing w:after="0" w:line="240" w:lineRule="auto"/>
              <w:jc w:val="right"/>
              <w:rPr>
                <w:rFonts w:ascii="Times New Roman" w:eastAsia="Times New Roman" w:hAnsi="Times New Roman" w:cs="Times New Roman"/>
                <w:color w:val="000000"/>
                <w:sz w:val="26"/>
                <w:szCs w:val="26"/>
              </w:rPr>
            </w:pPr>
            <w:r w:rsidRPr="007B5EA3">
              <w:rPr>
                <w:rFonts w:ascii="Times New Roman" w:eastAsia="Times New Roman" w:hAnsi="Times New Roman" w:cs="Times New Roman"/>
                <w:color w:val="000000"/>
                <w:sz w:val="26"/>
                <w:szCs w:val="26"/>
              </w:rPr>
              <w:t>69.152.090.559</w:t>
            </w:r>
          </w:p>
        </w:tc>
        <w:tc>
          <w:tcPr>
            <w:tcW w:w="2016" w:type="dxa"/>
            <w:shd w:val="clear" w:color="auto" w:fill="auto"/>
            <w:noWrap/>
            <w:vAlign w:val="center"/>
          </w:tcPr>
          <w:p w:rsidR="004D621F" w:rsidRPr="007B5EA3" w:rsidRDefault="008152B9" w:rsidP="008152B9">
            <w:pPr>
              <w:spacing w:after="0" w:line="240" w:lineRule="auto"/>
              <w:jc w:val="right"/>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59</w:t>
            </w:r>
            <w:r w:rsidR="004D621F" w:rsidRPr="007B5EA3">
              <w:rPr>
                <w:rFonts w:ascii="Times New Roman" w:eastAsia="Times New Roman" w:hAnsi="Times New Roman" w:cs="Times New Roman"/>
                <w:bCs/>
                <w:sz w:val="26"/>
                <w:szCs w:val="26"/>
              </w:rPr>
              <w:t>.780.</w:t>
            </w:r>
            <w:r>
              <w:rPr>
                <w:rFonts w:ascii="Times New Roman" w:eastAsia="Times New Roman" w:hAnsi="Times New Roman" w:cs="Times New Roman"/>
                <w:bCs/>
                <w:sz w:val="26"/>
                <w:szCs w:val="26"/>
              </w:rPr>
              <w:t>811</w:t>
            </w:r>
            <w:r w:rsidR="004D621F" w:rsidRPr="007B5EA3">
              <w:rPr>
                <w:rFonts w:ascii="Times New Roman" w:eastAsia="Times New Roman" w:hAnsi="Times New Roman" w:cs="Times New Roman"/>
                <w:bCs/>
                <w:sz w:val="26"/>
                <w:szCs w:val="26"/>
              </w:rPr>
              <w:t>.</w:t>
            </w:r>
            <w:r>
              <w:rPr>
                <w:rFonts w:ascii="Times New Roman" w:eastAsia="Times New Roman" w:hAnsi="Times New Roman" w:cs="Times New Roman"/>
                <w:bCs/>
                <w:sz w:val="26"/>
                <w:szCs w:val="26"/>
              </w:rPr>
              <w:t>878</w:t>
            </w:r>
          </w:p>
        </w:tc>
        <w:tc>
          <w:tcPr>
            <w:tcW w:w="2097" w:type="dxa"/>
            <w:shd w:val="clear" w:color="auto" w:fill="auto"/>
            <w:noWrap/>
            <w:vAlign w:val="bottom"/>
          </w:tcPr>
          <w:p w:rsidR="004D621F" w:rsidRPr="007B5EA3" w:rsidRDefault="00FA0FE9" w:rsidP="004D621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86</w:t>
            </w:r>
          </w:p>
        </w:tc>
      </w:tr>
      <w:tr w:rsidR="004D621F" w:rsidRPr="007B5EA3" w:rsidTr="004D621F">
        <w:trPr>
          <w:trHeight w:val="435"/>
        </w:trPr>
        <w:tc>
          <w:tcPr>
            <w:tcW w:w="708" w:type="dxa"/>
            <w:shd w:val="clear" w:color="auto" w:fill="auto"/>
            <w:noWrap/>
            <w:vAlign w:val="center"/>
            <w:hideMark/>
          </w:tcPr>
          <w:p w:rsidR="004D621F" w:rsidRPr="007B5EA3" w:rsidRDefault="004D621F" w:rsidP="004D621F">
            <w:pPr>
              <w:spacing w:after="0" w:line="240" w:lineRule="auto"/>
              <w:jc w:val="center"/>
              <w:rPr>
                <w:rFonts w:ascii="Times New Roman" w:eastAsia="Times New Roman" w:hAnsi="Times New Roman" w:cs="Times New Roman"/>
                <w:color w:val="000000"/>
                <w:sz w:val="26"/>
                <w:szCs w:val="26"/>
              </w:rPr>
            </w:pPr>
            <w:r w:rsidRPr="007B5EA3">
              <w:rPr>
                <w:rFonts w:ascii="Times New Roman" w:eastAsia="Times New Roman" w:hAnsi="Times New Roman" w:cs="Times New Roman"/>
                <w:color w:val="000000"/>
                <w:sz w:val="26"/>
                <w:szCs w:val="26"/>
              </w:rPr>
              <w:t>6</w:t>
            </w:r>
          </w:p>
        </w:tc>
        <w:tc>
          <w:tcPr>
            <w:tcW w:w="2610" w:type="dxa"/>
            <w:shd w:val="clear" w:color="auto" w:fill="auto"/>
            <w:noWrap/>
            <w:vAlign w:val="center"/>
            <w:hideMark/>
          </w:tcPr>
          <w:p w:rsidR="004D621F" w:rsidRPr="007B5EA3" w:rsidRDefault="004D621F" w:rsidP="004D621F">
            <w:pPr>
              <w:spacing w:after="0" w:line="240" w:lineRule="auto"/>
              <w:rPr>
                <w:rFonts w:ascii="Times New Roman" w:eastAsia="Times New Roman" w:hAnsi="Times New Roman" w:cs="Times New Roman"/>
                <w:color w:val="000000"/>
                <w:sz w:val="26"/>
                <w:szCs w:val="26"/>
              </w:rPr>
            </w:pPr>
            <w:r w:rsidRPr="007B5EA3">
              <w:rPr>
                <w:rFonts w:ascii="Times New Roman" w:eastAsia="Times New Roman" w:hAnsi="Times New Roman" w:cs="Times New Roman"/>
                <w:color w:val="000000"/>
                <w:sz w:val="26"/>
                <w:szCs w:val="26"/>
              </w:rPr>
              <w:t>Tỷ suất lợi nhuận trước thuế/VĐL</w:t>
            </w:r>
          </w:p>
        </w:tc>
        <w:tc>
          <w:tcPr>
            <w:tcW w:w="1080" w:type="dxa"/>
            <w:shd w:val="clear" w:color="auto" w:fill="auto"/>
            <w:noWrap/>
            <w:vAlign w:val="center"/>
            <w:hideMark/>
          </w:tcPr>
          <w:p w:rsidR="004D621F" w:rsidRPr="007B5EA3" w:rsidRDefault="004D621F" w:rsidP="004D621F">
            <w:pPr>
              <w:spacing w:after="0" w:line="240" w:lineRule="auto"/>
              <w:jc w:val="center"/>
              <w:rPr>
                <w:rFonts w:ascii="Times New Roman" w:eastAsia="Times New Roman" w:hAnsi="Times New Roman" w:cs="Times New Roman"/>
                <w:color w:val="000000"/>
                <w:sz w:val="26"/>
                <w:szCs w:val="26"/>
              </w:rPr>
            </w:pPr>
            <w:r w:rsidRPr="007B5EA3">
              <w:rPr>
                <w:rFonts w:ascii="Times New Roman" w:eastAsia="Times New Roman" w:hAnsi="Times New Roman" w:cs="Times New Roman"/>
                <w:color w:val="000000"/>
                <w:sz w:val="26"/>
                <w:szCs w:val="26"/>
              </w:rPr>
              <w:t>%</w:t>
            </w:r>
          </w:p>
        </w:tc>
        <w:tc>
          <w:tcPr>
            <w:tcW w:w="2046" w:type="dxa"/>
            <w:vAlign w:val="center"/>
          </w:tcPr>
          <w:p w:rsidR="004D621F" w:rsidRPr="007B5EA3" w:rsidRDefault="004D621F" w:rsidP="004D621F">
            <w:pPr>
              <w:spacing w:after="0" w:line="240" w:lineRule="auto"/>
              <w:jc w:val="right"/>
              <w:rPr>
                <w:rFonts w:ascii="Times New Roman" w:eastAsia="Times New Roman" w:hAnsi="Times New Roman" w:cs="Times New Roman"/>
                <w:color w:val="000000"/>
                <w:sz w:val="26"/>
                <w:szCs w:val="26"/>
              </w:rPr>
            </w:pPr>
            <w:r w:rsidRPr="007B5EA3">
              <w:rPr>
                <w:rFonts w:ascii="Times New Roman" w:eastAsia="Times New Roman" w:hAnsi="Times New Roman" w:cs="Times New Roman"/>
                <w:bCs/>
                <w:sz w:val="26"/>
                <w:szCs w:val="26"/>
              </w:rPr>
              <w:t>46,1</w:t>
            </w:r>
          </w:p>
        </w:tc>
        <w:tc>
          <w:tcPr>
            <w:tcW w:w="2016" w:type="dxa"/>
            <w:shd w:val="clear" w:color="auto" w:fill="auto"/>
            <w:noWrap/>
            <w:vAlign w:val="center"/>
          </w:tcPr>
          <w:p w:rsidR="004D621F" w:rsidRPr="007B5EA3" w:rsidRDefault="004D621F" w:rsidP="004D621F">
            <w:pPr>
              <w:spacing w:after="0" w:line="240" w:lineRule="auto"/>
              <w:jc w:val="right"/>
              <w:rPr>
                <w:rFonts w:ascii="Times New Roman" w:eastAsia="Times New Roman" w:hAnsi="Times New Roman" w:cs="Times New Roman"/>
                <w:bCs/>
                <w:sz w:val="26"/>
                <w:szCs w:val="26"/>
              </w:rPr>
            </w:pPr>
            <w:r w:rsidRPr="007B5EA3">
              <w:rPr>
                <w:rFonts w:ascii="Times New Roman" w:eastAsia="Times New Roman" w:hAnsi="Times New Roman" w:cs="Times New Roman"/>
                <w:bCs/>
                <w:sz w:val="26"/>
                <w:szCs w:val="26"/>
              </w:rPr>
              <w:t>40</w:t>
            </w:r>
          </w:p>
        </w:tc>
        <w:tc>
          <w:tcPr>
            <w:tcW w:w="2097" w:type="dxa"/>
            <w:shd w:val="clear" w:color="auto" w:fill="auto"/>
            <w:noWrap/>
            <w:vAlign w:val="center"/>
          </w:tcPr>
          <w:p w:rsidR="004D621F" w:rsidRPr="007B5EA3" w:rsidRDefault="004D621F" w:rsidP="004D621F">
            <w:pPr>
              <w:spacing w:after="0" w:line="240" w:lineRule="auto"/>
              <w:jc w:val="center"/>
              <w:rPr>
                <w:rFonts w:ascii="Times New Roman" w:eastAsia="Times New Roman" w:hAnsi="Times New Roman" w:cs="Times New Roman"/>
                <w:color w:val="000000"/>
                <w:sz w:val="26"/>
                <w:szCs w:val="26"/>
              </w:rPr>
            </w:pPr>
          </w:p>
        </w:tc>
      </w:tr>
    </w:tbl>
    <w:p w:rsidR="004D621F" w:rsidRPr="007B5EA3" w:rsidRDefault="004D621F" w:rsidP="004D621F">
      <w:pPr>
        <w:spacing w:after="0" w:line="240" w:lineRule="auto"/>
        <w:jc w:val="both"/>
        <w:rPr>
          <w:rFonts w:ascii="Times New Roman" w:eastAsia="Times New Roman" w:hAnsi="Times New Roman" w:cs="Times New Roman"/>
          <w:b/>
          <w:bCs/>
          <w:sz w:val="26"/>
          <w:szCs w:val="26"/>
          <w:lang w:eastAsia="ja-JP"/>
        </w:rPr>
      </w:pPr>
      <w:r w:rsidRPr="007B5EA3">
        <w:rPr>
          <w:rFonts w:ascii="Times New Roman" w:eastAsia="Times New Roman" w:hAnsi="Times New Roman" w:cs="Times New Roman"/>
          <w:b/>
          <w:bCs/>
          <w:sz w:val="26"/>
          <w:szCs w:val="26"/>
          <w:lang w:eastAsia="ja-JP"/>
        </w:rPr>
        <w:t xml:space="preserve">   </w:t>
      </w:r>
    </w:p>
    <w:p w:rsidR="004D621F" w:rsidRPr="007B5EA3" w:rsidRDefault="004D621F" w:rsidP="004D621F">
      <w:pPr>
        <w:spacing w:after="120" w:line="240" w:lineRule="auto"/>
        <w:jc w:val="both"/>
        <w:rPr>
          <w:rFonts w:ascii="Times New Roman" w:eastAsia="Times New Roman" w:hAnsi="Times New Roman" w:cs="Times New Roman"/>
          <w:b/>
          <w:sz w:val="26"/>
          <w:szCs w:val="26"/>
        </w:rPr>
      </w:pPr>
      <w:r w:rsidRPr="007B5EA3">
        <w:rPr>
          <w:rFonts w:ascii="Times New Roman" w:eastAsia="Times New Roman" w:hAnsi="Times New Roman" w:cs="Times New Roman"/>
          <w:b/>
          <w:sz w:val="26"/>
          <w:szCs w:val="26"/>
        </w:rPr>
        <w:t>2. Các công tác và giải  pháp chủ yếu để thực hiện kế hoạch SXKD năm 2018:</w:t>
      </w:r>
    </w:p>
    <w:p w:rsidR="004D621F" w:rsidRDefault="004D621F" w:rsidP="004D621F">
      <w:pPr>
        <w:spacing w:after="120" w:line="240" w:lineRule="auto"/>
        <w:jc w:val="both"/>
        <w:rPr>
          <w:rFonts w:ascii="Times New Roman" w:eastAsia="Times New Roman" w:hAnsi="Times New Roman" w:cs="Times New Roman"/>
          <w:b/>
          <w:sz w:val="26"/>
          <w:szCs w:val="26"/>
        </w:rPr>
      </w:pPr>
      <w:r w:rsidRPr="007B5EA3">
        <w:rPr>
          <w:rFonts w:ascii="Times New Roman" w:eastAsia="Times New Roman" w:hAnsi="Times New Roman" w:cs="Times New Roman"/>
          <w:b/>
          <w:sz w:val="26"/>
          <w:szCs w:val="26"/>
        </w:rPr>
        <w:t xml:space="preserve">    a. Giải pháp về sản xuất và quản trị nội bộ:</w:t>
      </w:r>
    </w:p>
    <w:p w:rsidR="005506C3" w:rsidRPr="00086814" w:rsidRDefault="005506C3" w:rsidP="007D5D6D">
      <w:pPr>
        <w:pStyle w:val="ListParagraph"/>
        <w:numPr>
          <w:ilvl w:val="0"/>
          <w:numId w:val="10"/>
        </w:numPr>
        <w:tabs>
          <w:tab w:val="left" w:pos="709"/>
        </w:tabs>
        <w:spacing w:before="120"/>
        <w:ind w:left="851" w:hanging="709"/>
        <w:contextualSpacing/>
        <w:jc w:val="both"/>
        <w:rPr>
          <w:rFonts w:ascii="Times New Roman" w:hAnsi="Times New Roman"/>
          <w:b/>
          <w:w w:val="105"/>
        </w:rPr>
      </w:pPr>
      <w:r w:rsidRPr="005506C3">
        <w:rPr>
          <w:rFonts w:ascii="Times New Roman" w:hAnsi="Times New Roman"/>
          <w:b/>
          <w:lang w:val="vi-VN"/>
        </w:rPr>
        <w:t>Công</w:t>
      </w:r>
      <w:r w:rsidRPr="00086814">
        <w:rPr>
          <w:rFonts w:ascii="Times New Roman" w:hAnsi="Times New Roman"/>
          <w:b/>
          <w:w w:val="105"/>
        </w:rPr>
        <w:t xml:space="preserve"> tác bảo trì và nâng cấp thiết bị:</w:t>
      </w:r>
    </w:p>
    <w:p w:rsidR="005506C3" w:rsidRPr="005506C3" w:rsidRDefault="005506C3" w:rsidP="007D5D6D">
      <w:pPr>
        <w:pStyle w:val="ListParagraph"/>
        <w:numPr>
          <w:ilvl w:val="0"/>
          <w:numId w:val="11"/>
        </w:numPr>
        <w:tabs>
          <w:tab w:val="left" w:pos="851"/>
        </w:tabs>
        <w:spacing w:before="120"/>
        <w:ind w:left="851" w:hanging="425"/>
        <w:contextualSpacing/>
        <w:jc w:val="both"/>
        <w:rPr>
          <w:rFonts w:ascii="Times New Roman" w:hAnsi="Times New Roman"/>
          <w:b/>
        </w:rPr>
      </w:pPr>
      <w:r w:rsidRPr="007B5EA3">
        <w:rPr>
          <w:rFonts w:ascii="Times New Roman" w:hAnsi="Times New Roman"/>
          <w:lang w:val="vi-VN"/>
        </w:rPr>
        <w:t>Thực hiện tốt công tác bảo trì, nâng cao kỹ năng dự báo hư hỏng. Lập kế hoạch mua phụ tùng thay thế định kỳ năm, quý, tháng. Hạn chế mua phụ tùng ngoài kế hoạch, đột xuất</w:t>
      </w:r>
      <w:r w:rsidR="00313869">
        <w:rPr>
          <w:rFonts w:ascii="Times New Roman" w:hAnsi="Times New Roman"/>
        </w:rPr>
        <w:t>- giảm tối đa công cụ dụng cụ, phụ tùng thay thế tồn kho.</w:t>
      </w:r>
    </w:p>
    <w:p w:rsidR="005506C3" w:rsidRPr="005506C3" w:rsidRDefault="005506C3" w:rsidP="007D5D6D">
      <w:pPr>
        <w:pStyle w:val="ListParagraph"/>
        <w:numPr>
          <w:ilvl w:val="0"/>
          <w:numId w:val="10"/>
        </w:numPr>
        <w:tabs>
          <w:tab w:val="left" w:pos="709"/>
        </w:tabs>
        <w:spacing w:before="120"/>
        <w:ind w:left="851" w:hanging="709"/>
        <w:contextualSpacing/>
        <w:jc w:val="both"/>
        <w:rPr>
          <w:rFonts w:ascii="Times New Roman" w:hAnsi="Times New Roman"/>
          <w:b/>
          <w:lang w:val="vi-VN"/>
        </w:rPr>
      </w:pPr>
      <w:r w:rsidRPr="005506C3">
        <w:rPr>
          <w:rFonts w:ascii="Times New Roman" w:hAnsi="Times New Roman"/>
          <w:b/>
          <w:lang w:val="vi-VN"/>
        </w:rPr>
        <w:t>Công tác quản lý chất lượng sản phẩm và định mức Kinh Tế-Kỹ Thuật:</w:t>
      </w:r>
    </w:p>
    <w:p w:rsidR="005506C3" w:rsidRPr="005506C3" w:rsidRDefault="005506C3" w:rsidP="007D5D6D">
      <w:pPr>
        <w:pStyle w:val="ListParagraph"/>
        <w:numPr>
          <w:ilvl w:val="0"/>
          <w:numId w:val="11"/>
        </w:numPr>
        <w:tabs>
          <w:tab w:val="left" w:pos="851"/>
        </w:tabs>
        <w:spacing w:before="120"/>
        <w:ind w:left="851" w:hanging="425"/>
        <w:contextualSpacing/>
        <w:jc w:val="both"/>
        <w:rPr>
          <w:rFonts w:ascii="Times New Roman" w:hAnsi="Times New Roman"/>
          <w:lang w:val="vi-VN"/>
        </w:rPr>
      </w:pPr>
      <w:r w:rsidRPr="005506C3">
        <w:rPr>
          <w:rFonts w:ascii="Times New Roman" w:hAnsi="Times New Roman"/>
          <w:lang w:val="vi-VN"/>
        </w:rPr>
        <w:t>Tiếp tục duy trì việc tăng cường công tác quản lý chất lượng sản phẩm theo tiêu chuẩn nghiêm ngặt của Bia Sài Gòn.</w:t>
      </w:r>
    </w:p>
    <w:p w:rsidR="005506C3" w:rsidRPr="005506C3" w:rsidRDefault="005506C3" w:rsidP="007D5D6D">
      <w:pPr>
        <w:pStyle w:val="ListParagraph"/>
        <w:numPr>
          <w:ilvl w:val="0"/>
          <w:numId w:val="11"/>
        </w:numPr>
        <w:tabs>
          <w:tab w:val="left" w:pos="851"/>
        </w:tabs>
        <w:spacing w:before="120"/>
        <w:ind w:left="851" w:hanging="425"/>
        <w:contextualSpacing/>
        <w:jc w:val="both"/>
        <w:rPr>
          <w:rFonts w:ascii="Times New Roman" w:hAnsi="Times New Roman"/>
          <w:lang w:val="vi-VN"/>
        </w:rPr>
      </w:pPr>
      <w:r w:rsidRPr="005506C3">
        <w:rPr>
          <w:rFonts w:ascii="Times New Roman" w:hAnsi="Times New Roman"/>
          <w:lang w:val="vi-VN"/>
        </w:rPr>
        <w:t>Thực hiện chuyển đổi hệ thống quản lý chất lượng theo tiêu chuẩn ISO 9001:2008 sang ISO 9001:2015, Hệ thống quản lý Môi trường theo tiêu chuẩn ISO 9001: 2008 sang ISO 14001:2015 và xây dựng hệ thống BRC (Tiêu chuẩn toàn cầu về an toàn thực phẩm). Tháng 03/2018 các đơn vị có chức năng sẽ đánh giá chứng nhận; tiếp tục áp dụng, vận hành hiệu quả ISO 22000:2005, ISO 17025:2005 trong hoạt động sản xuất của đơn vị. Ngày càng nâng cao ý thức NLĐ trong việc tuân thủ hệ thống ISO, ATVSLĐ; nâng cao ý thức chấp hành Nội quy lao động, An toàn lao động, An toàn phóng xạ, Phòng chống cháy nổ, Vệ sinh công nghiệp cho CBCNV.</w:t>
      </w:r>
    </w:p>
    <w:p w:rsidR="005506C3" w:rsidRPr="005506C3" w:rsidRDefault="005506C3" w:rsidP="007D5D6D">
      <w:pPr>
        <w:pStyle w:val="ListParagraph"/>
        <w:numPr>
          <w:ilvl w:val="0"/>
          <w:numId w:val="11"/>
        </w:numPr>
        <w:tabs>
          <w:tab w:val="left" w:pos="851"/>
        </w:tabs>
        <w:spacing w:before="120"/>
        <w:ind w:left="851" w:hanging="425"/>
        <w:contextualSpacing/>
        <w:jc w:val="both"/>
        <w:rPr>
          <w:rFonts w:ascii="Times New Roman" w:hAnsi="Times New Roman"/>
          <w:lang w:val="vi-VN"/>
        </w:rPr>
      </w:pPr>
      <w:r w:rsidRPr="005506C3">
        <w:rPr>
          <w:rFonts w:ascii="Times New Roman" w:hAnsi="Times New Roman"/>
          <w:lang w:val="vi-VN"/>
        </w:rPr>
        <w:t>Tiếp tục vận hành, khai thác tối ưu công suất hiện có nhằm mang lại hiệu quả cao nhất cho công ty dựa trên cơ sở quản lý chặt chẽ định mức kỹ thuật.</w:t>
      </w:r>
    </w:p>
    <w:p w:rsidR="005506C3" w:rsidRPr="00FE4207" w:rsidRDefault="005506C3" w:rsidP="007D5D6D">
      <w:pPr>
        <w:pStyle w:val="ListParagraph"/>
        <w:numPr>
          <w:ilvl w:val="0"/>
          <w:numId w:val="11"/>
        </w:numPr>
        <w:tabs>
          <w:tab w:val="left" w:pos="851"/>
        </w:tabs>
        <w:spacing w:before="120"/>
        <w:ind w:left="851" w:hanging="425"/>
        <w:contextualSpacing/>
        <w:jc w:val="both"/>
        <w:rPr>
          <w:rFonts w:ascii="Times New Roman" w:hAnsi="Times New Roman"/>
          <w:i/>
          <w:lang w:val="vi-VN"/>
        </w:rPr>
      </w:pPr>
      <w:r w:rsidRPr="005506C3">
        <w:rPr>
          <w:rFonts w:ascii="Times New Roman" w:hAnsi="Times New Roman"/>
          <w:lang w:val="vi-VN"/>
        </w:rPr>
        <w:t>Tiếp tục rà soát, thực hiện các giải pháp sáng kiến, cải tiến nhằm giảm hao phí, đưa định mức KTKT đạt định mức tối ưu.</w:t>
      </w:r>
      <w:r w:rsidR="005A28C4">
        <w:rPr>
          <w:rFonts w:ascii="Times New Roman" w:hAnsi="Times New Roman"/>
        </w:rPr>
        <w:t xml:space="preserve"> </w:t>
      </w:r>
      <w:r w:rsidR="005A28C4" w:rsidRPr="00FE4207">
        <w:rPr>
          <w:rFonts w:ascii="Times New Roman" w:hAnsi="Times New Roman"/>
          <w:i/>
        </w:rPr>
        <w:t>(Đính kèm kế hoạch thực hiện cải tiến năm 2018).</w:t>
      </w:r>
    </w:p>
    <w:p w:rsidR="005A28C4" w:rsidRPr="005A28C4" w:rsidRDefault="005A28C4" w:rsidP="007D5D6D">
      <w:pPr>
        <w:pStyle w:val="ListParagraph"/>
        <w:numPr>
          <w:ilvl w:val="0"/>
          <w:numId w:val="10"/>
        </w:numPr>
        <w:tabs>
          <w:tab w:val="left" w:pos="709"/>
        </w:tabs>
        <w:spacing w:before="120"/>
        <w:ind w:left="851" w:hanging="709"/>
        <w:contextualSpacing/>
        <w:jc w:val="both"/>
        <w:rPr>
          <w:rFonts w:ascii="Times New Roman" w:hAnsi="Times New Roman"/>
          <w:b/>
          <w:lang w:val="vi-VN"/>
        </w:rPr>
      </w:pPr>
      <w:r w:rsidRPr="005A28C4">
        <w:rPr>
          <w:rFonts w:ascii="Times New Roman" w:hAnsi="Times New Roman"/>
          <w:b/>
        </w:rPr>
        <w:t xml:space="preserve">Công </w:t>
      </w:r>
      <w:r w:rsidR="00D15636">
        <w:rPr>
          <w:rFonts w:ascii="Times New Roman" w:hAnsi="Times New Roman"/>
          <w:b/>
        </w:rPr>
        <w:t>tác triển khai hệ thống phần mềm</w:t>
      </w:r>
      <w:r w:rsidRPr="005A28C4">
        <w:rPr>
          <w:rFonts w:ascii="Times New Roman" w:hAnsi="Times New Roman"/>
          <w:b/>
        </w:rPr>
        <w:t>:</w:t>
      </w:r>
    </w:p>
    <w:p w:rsidR="005A28C4" w:rsidRPr="005A28C4" w:rsidRDefault="005A28C4" w:rsidP="007D5D6D">
      <w:pPr>
        <w:pStyle w:val="ListParagraph"/>
        <w:numPr>
          <w:ilvl w:val="0"/>
          <w:numId w:val="11"/>
        </w:numPr>
        <w:tabs>
          <w:tab w:val="left" w:pos="851"/>
        </w:tabs>
        <w:spacing w:before="120"/>
        <w:ind w:left="851" w:hanging="425"/>
        <w:contextualSpacing/>
        <w:jc w:val="both"/>
        <w:rPr>
          <w:rFonts w:ascii="Times New Roman" w:hAnsi="Times New Roman"/>
          <w:lang w:val="vi-VN"/>
        </w:rPr>
      </w:pPr>
      <w:r>
        <w:rPr>
          <w:rFonts w:ascii="Times New Roman" w:hAnsi="Times New Roman"/>
        </w:rPr>
        <w:t>Triển khai hệ thống phần mền quản lý kho theo mã v</w:t>
      </w:r>
      <w:r w:rsidR="008152B9">
        <w:rPr>
          <w:rFonts w:ascii="Times New Roman" w:hAnsi="Times New Roman"/>
        </w:rPr>
        <w:t>ạch và phần mền quản lý nhân sự cuối Quý III/2014 đưa vào sử dụng</w:t>
      </w:r>
    </w:p>
    <w:p w:rsidR="005A28C4" w:rsidRPr="005A28C4" w:rsidRDefault="005A28C4" w:rsidP="007D5D6D">
      <w:pPr>
        <w:pStyle w:val="ListParagraph"/>
        <w:numPr>
          <w:ilvl w:val="0"/>
          <w:numId w:val="10"/>
        </w:numPr>
        <w:tabs>
          <w:tab w:val="left" w:pos="709"/>
        </w:tabs>
        <w:spacing w:before="120"/>
        <w:ind w:left="851" w:hanging="709"/>
        <w:contextualSpacing/>
        <w:jc w:val="both"/>
        <w:rPr>
          <w:rFonts w:ascii="Times New Roman" w:hAnsi="Times New Roman"/>
          <w:b/>
          <w:lang w:val="vi-VN"/>
        </w:rPr>
      </w:pPr>
      <w:r w:rsidRPr="005A28C4">
        <w:rPr>
          <w:rFonts w:ascii="Times New Roman" w:hAnsi="Times New Roman"/>
          <w:b/>
          <w:lang w:val="vi-VN"/>
        </w:rPr>
        <w:t>Công tác nhân s</w:t>
      </w:r>
      <w:r>
        <w:rPr>
          <w:rFonts w:ascii="Times New Roman" w:hAnsi="Times New Roman"/>
          <w:b/>
          <w:lang w:val="vi-VN"/>
        </w:rPr>
        <w:t>ự</w:t>
      </w:r>
      <w:r w:rsidRPr="005A28C4">
        <w:rPr>
          <w:rFonts w:ascii="Times New Roman" w:hAnsi="Times New Roman"/>
          <w:b/>
          <w:lang w:val="vi-VN"/>
        </w:rPr>
        <w:t xml:space="preserve">, </w:t>
      </w:r>
      <w:r>
        <w:rPr>
          <w:rFonts w:ascii="Times New Roman" w:hAnsi="Times New Roman"/>
          <w:b/>
          <w:lang w:val="vi-VN"/>
        </w:rPr>
        <w:t>đ</w:t>
      </w:r>
      <w:r w:rsidRPr="005A28C4">
        <w:rPr>
          <w:rFonts w:ascii="Times New Roman" w:hAnsi="Times New Roman"/>
          <w:b/>
          <w:lang w:val="vi-VN"/>
        </w:rPr>
        <w:t>ào t</w:t>
      </w:r>
      <w:r>
        <w:rPr>
          <w:rFonts w:ascii="Times New Roman" w:hAnsi="Times New Roman"/>
          <w:b/>
          <w:lang w:val="vi-VN"/>
        </w:rPr>
        <w:t>ạ</w:t>
      </w:r>
      <w:r w:rsidRPr="005A28C4">
        <w:rPr>
          <w:rFonts w:ascii="Times New Roman" w:hAnsi="Times New Roman"/>
          <w:b/>
          <w:lang w:val="vi-VN"/>
        </w:rPr>
        <w:t>o và ch</w:t>
      </w:r>
      <w:r>
        <w:rPr>
          <w:rFonts w:ascii="Times New Roman" w:hAnsi="Times New Roman"/>
          <w:b/>
          <w:lang w:val="vi-VN"/>
        </w:rPr>
        <w:t>ă</w:t>
      </w:r>
      <w:r w:rsidRPr="005A28C4">
        <w:rPr>
          <w:rFonts w:ascii="Times New Roman" w:hAnsi="Times New Roman"/>
          <w:b/>
          <w:lang w:val="vi-VN"/>
        </w:rPr>
        <w:t xml:space="preserve">m lo </w:t>
      </w:r>
      <w:r>
        <w:rPr>
          <w:rFonts w:ascii="Times New Roman" w:hAnsi="Times New Roman"/>
          <w:b/>
          <w:lang w:val="vi-VN"/>
        </w:rPr>
        <w:t>đờ</w:t>
      </w:r>
      <w:r w:rsidRPr="005A28C4">
        <w:rPr>
          <w:rFonts w:ascii="Times New Roman" w:hAnsi="Times New Roman"/>
          <w:b/>
          <w:lang w:val="vi-VN"/>
        </w:rPr>
        <w:t>i s</w:t>
      </w:r>
      <w:r>
        <w:rPr>
          <w:rFonts w:ascii="Times New Roman" w:hAnsi="Times New Roman"/>
          <w:b/>
          <w:lang w:val="vi-VN"/>
        </w:rPr>
        <w:t>ố</w:t>
      </w:r>
      <w:r w:rsidRPr="005A28C4">
        <w:rPr>
          <w:rFonts w:ascii="Times New Roman" w:hAnsi="Times New Roman"/>
          <w:b/>
          <w:lang w:val="vi-VN"/>
        </w:rPr>
        <w:t xml:space="preserve">ng nhân viên: </w:t>
      </w:r>
    </w:p>
    <w:p w:rsidR="00FE4207" w:rsidRDefault="005A28C4" w:rsidP="007D5D6D">
      <w:pPr>
        <w:pStyle w:val="ListParagraph"/>
        <w:numPr>
          <w:ilvl w:val="0"/>
          <w:numId w:val="11"/>
        </w:numPr>
        <w:tabs>
          <w:tab w:val="left" w:pos="851"/>
        </w:tabs>
        <w:spacing w:before="120"/>
        <w:ind w:left="851" w:hanging="425"/>
        <w:contextualSpacing/>
        <w:jc w:val="both"/>
        <w:rPr>
          <w:rFonts w:ascii="Times New Roman" w:hAnsi="Times New Roman"/>
        </w:rPr>
      </w:pPr>
      <w:r w:rsidRPr="005A28C4">
        <w:rPr>
          <w:rFonts w:ascii="Times New Roman" w:hAnsi="Times New Roman"/>
        </w:rPr>
        <w:t>Rà soát và đánh giá lại năng lực nhân viê</w:t>
      </w:r>
      <w:r w:rsidR="00FE4207">
        <w:rPr>
          <w:rFonts w:ascii="Times New Roman" w:hAnsi="Times New Roman"/>
        </w:rPr>
        <w:t>n, xây dựng đội ngũ lao động thuê ngoài có trình độ dự phòng cho lao động định biên.</w:t>
      </w:r>
    </w:p>
    <w:p w:rsidR="005A28C4" w:rsidRPr="005A28C4" w:rsidRDefault="00FE4207" w:rsidP="007D5D6D">
      <w:pPr>
        <w:pStyle w:val="ListParagraph"/>
        <w:numPr>
          <w:ilvl w:val="0"/>
          <w:numId w:val="11"/>
        </w:numPr>
        <w:tabs>
          <w:tab w:val="left" w:pos="851"/>
        </w:tabs>
        <w:spacing w:before="120"/>
        <w:ind w:left="851" w:hanging="425"/>
        <w:contextualSpacing/>
        <w:jc w:val="both"/>
        <w:rPr>
          <w:rFonts w:ascii="Times New Roman" w:hAnsi="Times New Roman"/>
        </w:rPr>
      </w:pPr>
      <w:r>
        <w:rPr>
          <w:rFonts w:ascii="Times New Roman" w:hAnsi="Times New Roman"/>
        </w:rPr>
        <w:t>X</w:t>
      </w:r>
      <w:r w:rsidR="005A28C4" w:rsidRPr="005A28C4">
        <w:rPr>
          <w:rFonts w:ascii="Times New Roman" w:hAnsi="Times New Roman"/>
        </w:rPr>
        <w:t xml:space="preserve">ây dựng </w:t>
      </w:r>
      <w:r>
        <w:rPr>
          <w:rFonts w:ascii="Times New Roman" w:hAnsi="Times New Roman"/>
        </w:rPr>
        <w:t>hệ thống đánh giá nhân viên theo</w:t>
      </w:r>
      <w:r w:rsidR="005A28C4" w:rsidRPr="005A28C4">
        <w:rPr>
          <w:rFonts w:ascii="Times New Roman" w:hAnsi="Times New Roman"/>
        </w:rPr>
        <w:t xml:space="preserve"> KPIs.</w:t>
      </w:r>
    </w:p>
    <w:p w:rsidR="005A28C4" w:rsidRPr="005A28C4" w:rsidRDefault="005A28C4" w:rsidP="007D5D6D">
      <w:pPr>
        <w:pStyle w:val="ListParagraph"/>
        <w:numPr>
          <w:ilvl w:val="0"/>
          <w:numId w:val="11"/>
        </w:numPr>
        <w:tabs>
          <w:tab w:val="left" w:pos="851"/>
        </w:tabs>
        <w:spacing w:before="120"/>
        <w:ind w:left="851" w:hanging="425"/>
        <w:contextualSpacing/>
        <w:jc w:val="both"/>
        <w:rPr>
          <w:rFonts w:ascii="Times New Roman" w:hAnsi="Times New Roman"/>
        </w:rPr>
      </w:pPr>
      <w:r>
        <w:rPr>
          <w:rFonts w:ascii="Times New Roman" w:hAnsi="Times New Roman"/>
        </w:rPr>
        <w:t>Đào tạo n</w:t>
      </w:r>
      <w:r w:rsidRPr="005A28C4">
        <w:rPr>
          <w:rFonts w:ascii="Times New Roman" w:hAnsi="Times New Roman"/>
        </w:rPr>
        <w:t xml:space="preserve">âng cao năng lực quản lý, </w:t>
      </w:r>
      <w:r w:rsidR="00FE4207">
        <w:rPr>
          <w:rFonts w:ascii="Times New Roman" w:hAnsi="Times New Roman"/>
        </w:rPr>
        <w:t xml:space="preserve"> luân chuyển đào tạo nội bộ </w:t>
      </w:r>
      <w:r w:rsidRPr="005A28C4">
        <w:rPr>
          <w:rFonts w:ascii="Times New Roman" w:hAnsi="Times New Roman"/>
        </w:rPr>
        <w:t>đồng thời triển khai xây dựng văn hóa doanh nghiệp gắn liền với mục tiêu, chiến lược của công ty.</w:t>
      </w:r>
    </w:p>
    <w:p w:rsidR="005A28C4" w:rsidRPr="005A28C4" w:rsidRDefault="005A28C4" w:rsidP="007D5D6D">
      <w:pPr>
        <w:pStyle w:val="ListParagraph"/>
        <w:numPr>
          <w:ilvl w:val="0"/>
          <w:numId w:val="11"/>
        </w:numPr>
        <w:tabs>
          <w:tab w:val="left" w:pos="851"/>
        </w:tabs>
        <w:spacing w:before="120"/>
        <w:ind w:left="851" w:hanging="425"/>
        <w:contextualSpacing/>
        <w:jc w:val="both"/>
        <w:rPr>
          <w:rFonts w:ascii="Times New Roman" w:hAnsi="Times New Roman"/>
        </w:rPr>
      </w:pPr>
      <w:r w:rsidRPr="005A28C4">
        <w:rPr>
          <w:rFonts w:ascii="Times New Roman" w:hAnsi="Times New Roman"/>
        </w:rPr>
        <w:t xml:space="preserve">Tiếp tục tăng cường chăm lo đời sống vật chất và tinh thần CBCNV trong công ty. </w:t>
      </w:r>
    </w:p>
    <w:p w:rsidR="004D621F" w:rsidRPr="007B5EA3" w:rsidRDefault="00FE4207" w:rsidP="007D5D6D">
      <w:pPr>
        <w:numPr>
          <w:ilvl w:val="0"/>
          <w:numId w:val="2"/>
        </w:numPr>
        <w:tabs>
          <w:tab w:val="left" w:pos="840"/>
        </w:tabs>
        <w:spacing w:before="80" w:after="80" w:line="240" w:lineRule="auto"/>
        <w:ind w:left="835"/>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P</w:t>
      </w:r>
      <w:r w:rsidR="004D621F" w:rsidRPr="007B5EA3">
        <w:rPr>
          <w:rFonts w:ascii="Times New Roman" w:eastAsia="Times New Roman" w:hAnsi="Times New Roman" w:cs="Times New Roman"/>
          <w:sz w:val="26"/>
          <w:szCs w:val="26"/>
          <w:lang w:val="vi-VN"/>
        </w:rPr>
        <w:t>hối hợp chia sẽ trao đổi, học hỏi thông tin, kinh nghiệm về quản trị, quản lý trong sản xuất với 6 Nhà máy khu vực Miền Tây.</w:t>
      </w:r>
    </w:p>
    <w:p w:rsidR="004D621F" w:rsidRPr="007B5EA3" w:rsidRDefault="004D621F" w:rsidP="004D621F">
      <w:pPr>
        <w:spacing w:after="120" w:line="240" w:lineRule="auto"/>
        <w:jc w:val="both"/>
        <w:rPr>
          <w:rFonts w:ascii="Times New Roman" w:eastAsia="Times New Roman" w:hAnsi="Times New Roman" w:cs="Times New Roman"/>
          <w:b/>
          <w:sz w:val="26"/>
          <w:szCs w:val="26"/>
          <w:lang w:val="vi-VN"/>
        </w:rPr>
      </w:pPr>
      <w:r w:rsidRPr="007B5EA3">
        <w:rPr>
          <w:rFonts w:ascii="Times New Roman" w:eastAsia="Times New Roman" w:hAnsi="Times New Roman" w:cs="Times New Roman"/>
          <w:b/>
          <w:sz w:val="26"/>
          <w:szCs w:val="26"/>
          <w:lang w:val="vi-VN"/>
        </w:rPr>
        <w:t xml:space="preserve">     b. Giải pháp thị trường:</w:t>
      </w:r>
    </w:p>
    <w:p w:rsidR="004D621F" w:rsidRPr="007B5EA3" w:rsidRDefault="004D621F" w:rsidP="007D5D6D">
      <w:pPr>
        <w:numPr>
          <w:ilvl w:val="0"/>
          <w:numId w:val="2"/>
        </w:numPr>
        <w:tabs>
          <w:tab w:val="left" w:pos="840"/>
        </w:tabs>
        <w:spacing w:before="80" w:after="80" w:line="240" w:lineRule="auto"/>
        <w:ind w:left="835"/>
        <w:jc w:val="both"/>
        <w:rPr>
          <w:rFonts w:ascii="Times New Roman" w:eastAsia="Times New Roman" w:hAnsi="Times New Roman" w:cs="Times New Roman"/>
          <w:sz w:val="26"/>
          <w:szCs w:val="26"/>
          <w:lang w:val="vi-VN"/>
        </w:rPr>
      </w:pPr>
      <w:r w:rsidRPr="007B5EA3">
        <w:rPr>
          <w:rFonts w:ascii="Times New Roman" w:eastAsia="Times New Roman" w:hAnsi="Times New Roman" w:cs="Times New Roman"/>
          <w:sz w:val="26"/>
          <w:szCs w:val="26"/>
          <w:lang w:val="vi-VN"/>
        </w:rPr>
        <w:t>Tiếp tục quan hệ hợp tác để tranh thủ sự hỗ trợ, giúp đỡ từ Tổng Công ty và các đơn vị trong hệ thống Bia Sài Gòn; sự ủng hộ chính q</w:t>
      </w:r>
      <w:r w:rsidR="0087579D" w:rsidRPr="007B5EA3">
        <w:rPr>
          <w:rFonts w:ascii="Times New Roman" w:eastAsia="Times New Roman" w:hAnsi="Times New Roman" w:cs="Times New Roman"/>
          <w:sz w:val="26"/>
          <w:szCs w:val="26"/>
          <w:lang w:val="vi-VN"/>
        </w:rPr>
        <w:t>uyền địa phương tại các tỉnh Miền Tây</w:t>
      </w:r>
      <w:r w:rsidRPr="007B5EA3">
        <w:rPr>
          <w:rFonts w:ascii="Times New Roman" w:eastAsia="Times New Roman" w:hAnsi="Times New Roman" w:cs="Times New Roman"/>
          <w:sz w:val="26"/>
          <w:szCs w:val="26"/>
          <w:lang w:val="vi-VN"/>
        </w:rPr>
        <w:t xml:space="preserve"> </w:t>
      </w:r>
    </w:p>
    <w:p w:rsidR="00FE4207" w:rsidRPr="00FE4207" w:rsidRDefault="004D621F" w:rsidP="007D5D6D">
      <w:pPr>
        <w:numPr>
          <w:ilvl w:val="0"/>
          <w:numId w:val="2"/>
        </w:numPr>
        <w:tabs>
          <w:tab w:val="left" w:pos="840"/>
        </w:tabs>
        <w:spacing w:before="80" w:after="80" w:line="240" w:lineRule="auto"/>
        <w:ind w:left="835"/>
        <w:jc w:val="both"/>
        <w:rPr>
          <w:rFonts w:ascii="Times New Roman" w:eastAsia="Times New Roman" w:hAnsi="Times New Roman" w:cs="Times New Roman"/>
          <w:sz w:val="26"/>
          <w:szCs w:val="26"/>
          <w:lang w:val="vi-VN"/>
        </w:rPr>
      </w:pPr>
      <w:r w:rsidRPr="007B5EA3">
        <w:rPr>
          <w:rFonts w:ascii="Times New Roman" w:eastAsia="Times New Roman" w:hAnsi="Times New Roman" w:cs="Times New Roman"/>
          <w:sz w:val="26"/>
          <w:szCs w:val="26"/>
          <w:lang w:val="vi-VN"/>
        </w:rPr>
        <w:t xml:space="preserve">Phối hợp chặt chẽ với Công ty CP Thương mại Bia Sài Gòn Sông Tiền và Sông Hậu trong các công tác hỗ trợ bán hàng và quan hệ địa phương. </w:t>
      </w:r>
    </w:p>
    <w:p w:rsidR="00FE4207" w:rsidRPr="00FE4207" w:rsidRDefault="0066249B" w:rsidP="00FE4207">
      <w:pPr>
        <w:spacing w:after="120" w:line="240" w:lineRule="auto"/>
        <w:jc w:val="both"/>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rPr>
        <w:t xml:space="preserve">      </w:t>
      </w:r>
      <w:r w:rsidR="00FE4207">
        <w:rPr>
          <w:rFonts w:ascii="Times New Roman" w:eastAsia="Times New Roman" w:hAnsi="Times New Roman" w:cs="Times New Roman"/>
          <w:b/>
          <w:sz w:val="26"/>
          <w:szCs w:val="26"/>
        </w:rPr>
        <w:t>c.</w:t>
      </w:r>
      <w:r>
        <w:rPr>
          <w:rFonts w:ascii="Times New Roman" w:eastAsia="Times New Roman" w:hAnsi="Times New Roman" w:cs="Times New Roman"/>
          <w:b/>
          <w:sz w:val="26"/>
          <w:szCs w:val="26"/>
        </w:rPr>
        <w:t>Công tác</w:t>
      </w:r>
      <w:r w:rsidR="00FE4207" w:rsidRPr="00FE4207">
        <w:rPr>
          <w:rFonts w:ascii="Times New Roman" w:eastAsia="Times New Roman" w:hAnsi="Times New Roman" w:cs="Times New Roman"/>
          <w:b/>
          <w:sz w:val="26"/>
          <w:szCs w:val="26"/>
          <w:lang w:val="vi-VN"/>
        </w:rPr>
        <w:t xml:space="preserve"> gia công xuất khẩu:</w:t>
      </w:r>
    </w:p>
    <w:p w:rsidR="00FE4207" w:rsidRPr="008C215F" w:rsidRDefault="00FE4207" w:rsidP="007D5D6D">
      <w:pPr>
        <w:numPr>
          <w:ilvl w:val="0"/>
          <w:numId w:val="2"/>
        </w:numPr>
        <w:tabs>
          <w:tab w:val="left" w:pos="840"/>
        </w:tabs>
        <w:spacing w:before="80" w:after="80" w:line="240" w:lineRule="auto"/>
        <w:ind w:left="835"/>
        <w:jc w:val="both"/>
        <w:rPr>
          <w:rFonts w:ascii="Times New Roman" w:hAnsi="Times New Roman"/>
          <w:sz w:val="26"/>
          <w:szCs w:val="26"/>
          <w:lang w:val="vi-VN"/>
        </w:rPr>
      </w:pPr>
      <w:r w:rsidRPr="00FE4207">
        <w:rPr>
          <w:rFonts w:ascii="Times New Roman" w:hAnsi="Times New Roman"/>
          <w:sz w:val="26"/>
          <w:szCs w:val="26"/>
          <w:lang w:val="vi-VN"/>
        </w:rPr>
        <w:t>Ngoài vi</w:t>
      </w:r>
      <w:r w:rsidRPr="00FE4207">
        <w:rPr>
          <w:rFonts w:ascii="Times New Roman" w:hAnsi="Times New Roman" w:cs="Times New Roman"/>
          <w:sz w:val="26"/>
          <w:szCs w:val="26"/>
          <w:lang w:val="vi-VN"/>
        </w:rPr>
        <w:t>ệ</w:t>
      </w:r>
      <w:r w:rsidRPr="00FE4207">
        <w:rPr>
          <w:rFonts w:ascii="Times New Roman" w:hAnsi="Times New Roman"/>
          <w:sz w:val="26"/>
          <w:szCs w:val="26"/>
          <w:lang w:val="vi-VN"/>
        </w:rPr>
        <w:t>c th</w:t>
      </w:r>
      <w:r w:rsidRPr="00FE4207">
        <w:rPr>
          <w:rFonts w:ascii="Times New Roman" w:hAnsi="Times New Roman" w:cs="Times New Roman"/>
          <w:sz w:val="26"/>
          <w:szCs w:val="26"/>
          <w:lang w:val="vi-VN"/>
        </w:rPr>
        <w:t>ự</w:t>
      </w:r>
      <w:r w:rsidRPr="00FE4207">
        <w:rPr>
          <w:rFonts w:ascii="Times New Roman" w:hAnsi="Times New Roman"/>
          <w:sz w:val="26"/>
          <w:szCs w:val="26"/>
          <w:lang w:val="vi-VN"/>
        </w:rPr>
        <w:t>c hi</w:t>
      </w:r>
      <w:r w:rsidRPr="00FE4207">
        <w:rPr>
          <w:rFonts w:ascii="Times New Roman" w:hAnsi="Times New Roman" w:cs="Times New Roman"/>
          <w:sz w:val="26"/>
          <w:szCs w:val="26"/>
          <w:lang w:val="vi-VN"/>
        </w:rPr>
        <w:t>ệ</w:t>
      </w:r>
      <w:r w:rsidRPr="00FE4207">
        <w:rPr>
          <w:rFonts w:ascii="Times New Roman" w:hAnsi="Times New Roman"/>
          <w:sz w:val="26"/>
          <w:szCs w:val="26"/>
          <w:lang w:val="vi-VN"/>
        </w:rPr>
        <w:t>n h</w:t>
      </w:r>
      <w:r w:rsidRPr="00FE4207">
        <w:rPr>
          <w:rFonts w:ascii="Times New Roman" w:hAnsi="Times New Roman" w:cs="Times New Roman"/>
          <w:sz w:val="26"/>
          <w:szCs w:val="26"/>
          <w:lang w:val="vi-VN"/>
        </w:rPr>
        <w:t>ợ</w:t>
      </w:r>
      <w:r w:rsidRPr="00FE4207">
        <w:rPr>
          <w:rFonts w:ascii="Times New Roman" w:hAnsi="Times New Roman"/>
          <w:sz w:val="26"/>
          <w:szCs w:val="26"/>
          <w:lang w:val="vi-VN"/>
        </w:rPr>
        <w:t xml:space="preserve">p </w:t>
      </w:r>
      <w:r w:rsidRPr="00FE4207">
        <w:rPr>
          <w:rFonts w:ascii="Times New Roman" w:hAnsi="Times New Roman" w:cs="Times New Roman"/>
          <w:sz w:val="26"/>
          <w:szCs w:val="26"/>
          <w:lang w:val="vi-VN"/>
        </w:rPr>
        <w:t>đồ</w:t>
      </w:r>
      <w:r w:rsidRPr="00FE4207">
        <w:rPr>
          <w:rFonts w:ascii="Times New Roman" w:hAnsi="Times New Roman"/>
          <w:sz w:val="26"/>
          <w:szCs w:val="26"/>
          <w:lang w:val="vi-VN"/>
        </w:rPr>
        <w:t>ng gia c</w:t>
      </w:r>
      <w:r w:rsidRPr="00FE4207">
        <w:rPr>
          <w:rFonts w:ascii="Times New Roman" w:hAnsi="Times New Roman" w:cs="Times New Roman"/>
          <w:sz w:val="26"/>
          <w:szCs w:val="26"/>
          <w:lang w:val="vi-VN"/>
        </w:rPr>
        <w:t>ô</w:t>
      </w:r>
      <w:r w:rsidRPr="00FE4207">
        <w:rPr>
          <w:rFonts w:ascii="Times New Roman" w:hAnsi="Times New Roman"/>
          <w:sz w:val="26"/>
          <w:szCs w:val="26"/>
          <w:lang w:val="vi-VN"/>
        </w:rPr>
        <w:t xml:space="preserve">ng bia </w:t>
      </w:r>
      <w:r w:rsidRPr="00FE4207">
        <w:rPr>
          <w:rFonts w:ascii="Times New Roman" w:eastAsia="Times New Roman" w:hAnsi="Times New Roman" w:cs="Times New Roman"/>
          <w:sz w:val="26"/>
          <w:szCs w:val="26"/>
          <w:lang w:val="vi-VN"/>
        </w:rPr>
        <w:t>xuất</w:t>
      </w:r>
      <w:r w:rsidRPr="00FE4207">
        <w:rPr>
          <w:rFonts w:ascii="Times New Roman" w:hAnsi="Times New Roman"/>
          <w:sz w:val="26"/>
          <w:szCs w:val="26"/>
          <w:lang w:val="vi-VN"/>
        </w:rPr>
        <w:t xml:space="preserve"> kh</w:t>
      </w:r>
      <w:r w:rsidRPr="00FE4207">
        <w:rPr>
          <w:rFonts w:ascii="Times New Roman" w:hAnsi="Times New Roman" w:cs="Times New Roman"/>
          <w:sz w:val="26"/>
          <w:szCs w:val="26"/>
          <w:lang w:val="vi-VN"/>
        </w:rPr>
        <w:t>ẩ</w:t>
      </w:r>
      <w:r w:rsidRPr="00FE4207">
        <w:rPr>
          <w:rFonts w:ascii="Times New Roman" w:hAnsi="Times New Roman"/>
          <w:sz w:val="26"/>
          <w:szCs w:val="26"/>
          <w:lang w:val="vi-VN"/>
        </w:rPr>
        <w:t xml:space="preserve">u </w:t>
      </w:r>
      <w:r w:rsidRPr="00FE4207">
        <w:rPr>
          <w:rFonts w:ascii="Times New Roman" w:hAnsi="Times New Roman" w:cs="Times New Roman"/>
          <w:sz w:val="26"/>
          <w:szCs w:val="26"/>
          <w:lang w:val="vi-VN"/>
        </w:rPr>
        <w:t>đã</w:t>
      </w:r>
      <w:r w:rsidRPr="00FE4207">
        <w:rPr>
          <w:rFonts w:ascii="Times New Roman" w:hAnsi="Times New Roman"/>
          <w:sz w:val="26"/>
          <w:szCs w:val="26"/>
          <w:lang w:val="vi-VN"/>
        </w:rPr>
        <w:t xml:space="preserve"> k</w:t>
      </w:r>
      <w:r w:rsidRPr="00FE4207">
        <w:rPr>
          <w:rFonts w:ascii="Times New Roman" w:hAnsi="Times New Roman" w:cs="Times New Roman"/>
          <w:sz w:val="26"/>
          <w:szCs w:val="26"/>
          <w:lang w:val="vi-VN"/>
        </w:rPr>
        <w:t>ý</w:t>
      </w:r>
      <w:r w:rsidRPr="00FE4207">
        <w:rPr>
          <w:rFonts w:ascii="Times New Roman" w:hAnsi="Times New Roman"/>
          <w:sz w:val="26"/>
          <w:szCs w:val="26"/>
          <w:lang w:val="vi-VN"/>
        </w:rPr>
        <w:t xml:space="preserve"> v</w:t>
      </w:r>
      <w:r w:rsidRPr="00FE4207">
        <w:rPr>
          <w:rFonts w:ascii="Times New Roman" w:hAnsi="Times New Roman" w:cs="Times New Roman"/>
          <w:sz w:val="26"/>
          <w:szCs w:val="26"/>
          <w:lang w:val="vi-VN"/>
        </w:rPr>
        <w:t>ớ</w:t>
      </w:r>
      <w:r w:rsidRPr="00FE4207">
        <w:rPr>
          <w:rFonts w:ascii="Times New Roman" w:hAnsi="Times New Roman"/>
          <w:sz w:val="26"/>
          <w:szCs w:val="26"/>
          <w:lang w:val="vi-VN"/>
        </w:rPr>
        <w:t xml:space="preserve">i </w:t>
      </w:r>
      <w:r w:rsidRPr="00FE4207">
        <w:rPr>
          <w:rFonts w:ascii="Times New Roman" w:hAnsi="Times New Roman" w:cs="Times New Roman"/>
          <w:sz w:val="26"/>
          <w:szCs w:val="26"/>
          <w:lang w:val="vi-VN"/>
        </w:rPr>
        <w:t>đố</w:t>
      </w:r>
      <w:r w:rsidRPr="00FE4207">
        <w:rPr>
          <w:rFonts w:ascii="Times New Roman" w:hAnsi="Times New Roman"/>
          <w:sz w:val="26"/>
          <w:szCs w:val="26"/>
          <w:lang w:val="vi-VN"/>
        </w:rPr>
        <w:t>i t</w:t>
      </w:r>
      <w:r w:rsidRPr="00FE4207">
        <w:rPr>
          <w:rFonts w:ascii="Times New Roman" w:hAnsi="Times New Roman" w:cs="Times New Roman"/>
          <w:sz w:val="26"/>
          <w:szCs w:val="26"/>
          <w:lang w:val="vi-VN"/>
        </w:rPr>
        <w:t>á</w:t>
      </w:r>
      <w:r w:rsidRPr="00FE4207">
        <w:rPr>
          <w:rFonts w:ascii="Times New Roman" w:hAnsi="Times New Roman"/>
          <w:sz w:val="26"/>
          <w:szCs w:val="26"/>
          <w:lang w:val="vi-VN"/>
        </w:rPr>
        <w:t>c, C</w:t>
      </w:r>
      <w:r w:rsidRPr="00FE4207">
        <w:rPr>
          <w:rFonts w:ascii="Times New Roman" w:hAnsi="Times New Roman" w:cs="Times New Roman"/>
          <w:sz w:val="26"/>
          <w:szCs w:val="26"/>
          <w:lang w:val="vi-VN"/>
        </w:rPr>
        <w:t>ô</w:t>
      </w:r>
      <w:r w:rsidRPr="00FE4207">
        <w:rPr>
          <w:rFonts w:ascii="Times New Roman" w:hAnsi="Times New Roman"/>
          <w:sz w:val="26"/>
          <w:szCs w:val="26"/>
          <w:lang w:val="vi-VN"/>
        </w:rPr>
        <w:t>ng ty ti</w:t>
      </w:r>
      <w:r w:rsidRPr="00FE4207">
        <w:rPr>
          <w:rFonts w:ascii="Times New Roman" w:hAnsi="Times New Roman" w:cs="Times New Roman"/>
          <w:sz w:val="26"/>
          <w:szCs w:val="26"/>
          <w:lang w:val="vi-VN"/>
        </w:rPr>
        <w:t>ế</w:t>
      </w:r>
      <w:r w:rsidRPr="00FE4207">
        <w:rPr>
          <w:rFonts w:ascii="Times New Roman" w:hAnsi="Times New Roman"/>
          <w:sz w:val="26"/>
          <w:szCs w:val="26"/>
          <w:lang w:val="vi-VN"/>
        </w:rPr>
        <w:t>p t</w:t>
      </w:r>
      <w:r w:rsidRPr="00FE4207">
        <w:rPr>
          <w:rFonts w:ascii="Times New Roman" w:hAnsi="Times New Roman" w:cs="Times New Roman"/>
          <w:sz w:val="26"/>
          <w:szCs w:val="26"/>
          <w:lang w:val="vi-VN"/>
        </w:rPr>
        <w:t>ụ</w:t>
      </w:r>
      <w:r w:rsidRPr="00FE4207">
        <w:rPr>
          <w:rFonts w:ascii="Times New Roman" w:hAnsi="Times New Roman"/>
          <w:sz w:val="26"/>
          <w:szCs w:val="26"/>
          <w:lang w:val="vi-VN"/>
        </w:rPr>
        <w:t>c t</w:t>
      </w:r>
      <w:r w:rsidRPr="00FE4207">
        <w:rPr>
          <w:rFonts w:ascii="Times New Roman" w:hAnsi="Times New Roman" w:cs="Times New Roman"/>
          <w:sz w:val="26"/>
          <w:szCs w:val="26"/>
          <w:lang w:val="vi-VN"/>
        </w:rPr>
        <w:t>í</w:t>
      </w:r>
      <w:r w:rsidRPr="00FE4207">
        <w:rPr>
          <w:rFonts w:ascii="Times New Roman" w:hAnsi="Times New Roman"/>
          <w:sz w:val="26"/>
          <w:szCs w:val="26"/>
          <w:lang w:val="vi-VN"/>
        </w:rPr>
        <w:t>ch c</w:t>
      </w:r>
      <w:r w:rsidRPr="00FE4207">
        <w:rPr>
          <w:rFonts w:ascii="Times New Roman" w:hAnsi="Times New Roman" w:cs="Times New Roman"/>
          <w:sz w:val="26"/>
          <w:szCs w:val="26"/>
          <w:lang w:val="vi-VN"/>
        </w:rPr>
        <w:t>ự</w:t>
      </w:r>
      <w:r w:rsidRPr="00FE4207">
        <w:rPr>
          <w:rFonts w:ascii="Times New Roman" w:hAnsi="Times New Roman"/>
          <w:sz w:val="26"/>
          <w:szCs w:val="26"/>
          <w:lang w:val="vi-VN"/>
        </w:rPr>
        <w:t>c tìm  th</w:t>
      </w:r>
      <w:r w:rsidRPr="00FE4207">
        <w:rPr>
          <w:rFonts w:ascii="Times New Roman" w:hAnsi="Times New Roman" w:cs="Times New Roman"/>
          <w:sz w:val="26"/>
          <w:szCs w:val="26"/>
          <w:lang w:val="vi-VN"/>
        </w:rPr>
        <w:t>ê</w:t>
      </w:r>
      <w:r w:rsidRPr="00FE4207">
        <w:rPr>
          <w:rFonts w:ascii="Times New Roman" w:hAnsi="Times New Roman"/>
          <w:sz w:val="26"/>
          <w:szCs w:val="26"/>
          <w:lang w:val="vi-VN"/>
        </w:rPr>
        <w:t xml:space="preserve">m </w:t>
      </w:r>
      <w:r w:rsidRPr="00FE4207">
        <w:rPr>
          <w:rFonts w:ascii="Times New Roman" w:hAnsi="Times New Roman" w:cs="Times New Roman"/>
          <w:sz w:val="26"/>
          <w:szCs w:val="26"/>
          <w:lang w:val="vi-VN"/>
        </w:rPr>
        <w:t>đố</w:t>
      </w:r>
      <w:r w:rsidRPr="00FE4207">
        <w:rPr>
          <w:rFonts w:ascii="Times New Roman" w:hAnsi="Times New Roman"/>
          <w:sz w:val="26"/>
          <w:szCs w:val="26"/>
          <w:lang w:val="vi-VN"/>
        </w:rPr>
        <w:t>i t</w:t>
      </w:r>
      <w:r w:rsidRPr="00FE4207">
        <w:rPr>
          <w:rFonts w:ascii="Times New Roman" w:hAnsi="Times New Roman" w:cs="Times New Roman"/>
          <w:sz w:val="26"/>
          <w:szCs w:val="26"/>
          <w:lang w:val="vi-VN"/>
        </w:rPr>
        <w:t>á</w:t>
      </w:r>
      <w:r w:rsidRPr="00FE4207">
        <w:rPr>
          <w:rFonts w:ascii="Times New Roman" w:hAnsi="Times New Roman"/>
          <w:sz w:val="26"/>
          <w:szCs w:val="26"/>
          <w:lang w:val="vi-VN"/>
        </w:rPr>
        <w:t xml:space="preserve">c </w:t>
      </w:r>
      <w:r w:rsidRPr="00FE4207">
        <w:rPr>
          <w:rFonts w:ascii="Times New Roman" w:hAnsi="Times New Roman" w:cs="Times New Roman"/>
          <w:sz w:val="26"/>
          <w:szCs w:val="26"/>
          <w:lang w:val="vi-VN"/>
        </w:rPr>
        <w:t>để</w:t>
      </w:r>
      <w:r w:rsidRPr="00FE4207">
        <w:rPr>
          <w:rFonts w:ascii="Times New Roman" w:hAnsi="Times New Roman"/>
          <w:sz w:val="26"/>
          <w:szCs w:val="26"/>
          <w:lang w:val="vi-VN"/>
        </w:rPr>
        <w:t xml:space="preserve"> t</w:t>
      </w:r>
      <w:r w:rsidRPr="00FE4207">
        <w:rPr>
          <w:rFonts w:ascii="Times New Roman" w:hAnsi="Times New Roman" w:cs="Times New Roman"/>
          <w:sz w:val="26"/>
          <w:szCs w:val="26"/>
          <w:lang w:val="vi-VN"/>
        </w:rPr>
        <w:t>ậ</w:t>
      </w:r>
      <w:r w:rsidRPr="00FE4207">
        <w:rPr>
          <w:rFonts w:ascii="Times New Roman" w:hAnsi="Times New Roman"/>
          <w:sz w:val="26"/>
          <w:szCs w:val="26"/>
          <w:lang w:val="vi-VN"/>
        </w:rPr>
        <w:t>n d</w:t>
      </w:r>
      <w:r w:rsidRPr="00FE4207">
        <w:rPr>
          <w:rFonts w:ascii="Times New Roman" w:hAnsi="Times New Roman" w:cs="Times New Roman"/>
          <w:sz w:val="26"/>
          <w:szCs w:val="26"/>
          <w:lang w:val="vi-VN"/>
        </w:rPr>
        <w:t>ụ</w:t>
      </w:r>
      <w:r w:rsidRPr="00FE4207">
        <w:rPr>
          <w:rFonts w:ascii="Times New Roman" w:hAnsi="Times New Roman"/>
          <w:sz w:val="26"/>
          <w:szCs w:val="26"/>
          <w:lang w:val="vi-VN"/>
        </w:rPr>
        <w:t>ng t</w:t>
      </w:r>
      <w:r w:rsidRPr="00FE4207">
        <w:rPr>
          <w:rFonts w:ascii="Times New Roman" w:hAnsi="Times New Roman" w:cs="Times New Roman"/>
          <w:sz w:val="26"/>
          <w:szCs w:val="26"/>
          <w:lang w:val="vi-VN"/>
        </w:rPr>
        <w:t>ố</w:t>
      </w:r>
      <w:r w:rsidRPr="00FE4207">
        <w:rPr>
          <w:rFonts w:ascii="Times New Roman" w:hAnsi="Times New Roman"/>
          <w:sz w:val="26"/>
          <w:szCs w:val="26"/>
          <w:lang w:val="vi-VN"/>
        </w:rPr>
        <w:t xml:space="preserve">i </w:t>
      </w:r>
      <w:r w:rsidRPr="00FE4207">
        <w:rPr>
          <w:rFonts w:ascii="Times New Roman" w:hAnsi="Times New Roman" w:cs="Times New Roman"/>
          <w:sz w:val="26"/>
          <w:szCs w:val="26"/>
          <w:lang w:val="vi-VN"/>
        </w:rPr>
        <w:t>đ</w:t>
      </w:r>
      <w:r w:rsidRPr="00FE4207">
        <w:rPr>
          <w:rFonts w:ascii="Times New Roman" w:hAnsi="Times New Roman"/>
          <w:sz w:val="26"/>
          <w:szCs w:val="26"/>
          <w:lang w:val="vi-VN"/>
        </w:rPr>
        <w:t>a c</w:t>
      </w:r>
      <w:r w:rsidRPr="00FE4207">
        <w:rPr>
          <w:rFonts w:ascii="Times New Roman" w:hAnsi="Times New Roman" w:cs="Times New Roman"/>
          <w:sz w:val="26"/>
          <w:szCs w:val="26"/>
          <w:lang w:val="vi-VN"/>
        </w:rPr>
        <w:t>ô</w:t>
      </w:r>
      <w:r w:rsidRPr="00FE4207">
        <w:rPr>
          <w:rFonts w:ascii="Times New Roman" w:hAnsi="Times New Roman"/>
          <w:sz w:val="26"/>
          <w:szCs w:val="26"/>
          <w:lang w:val="vi-VN"/>
        </w:rPr>
        <w:t>ng su</w:t>
      </w:r>
      <w:r w:rsidRPr="00FE4207">
        <w:rPr>
          <w:rFonts w:ascii="Times New Roman" w:hAnsi="Times New Roman" w:cs="Times New Roman"/>
          <w:sz w:val="26"/>
          <w:szCs w:val="26"/>
          <w:lang w:val="vi-VN"/>
        </w:rPr>
        <w:t>ấ</w:t>
      </w:r>
      <w:r w:rsidRPr="00FE4207">
        <w:rPr>
          <w:rFonts w:ascii="Times New Roman" w:hAnsi="Times New Roman"/>
          <w:sz w:val="26"/>
          <w:szCs w:val="26"/>
          <w:lang w:val="vi-VN"/>
        </w:rPr>
        <w:t>t nh</w:t>
      </w:r>
      <w:r w:rsidRPr="00FE4207">
        <w:rPr>
          <w:rFonts w:ascii="Times New Roman" w:hAnsi="Times New Roman" w:cs="Times New Roman"/>
          <w:sz w:val="26"/>
          <w:szCs w:val="26"/>
          <w:lang w:val="vi-VN"/>
        </w:rPr>
        <w:t>à</w:t>
      </w:r>
      <w:r w:rsidRPr="00FE4207">
        <w:rPr>
          <w:rFonts w:ascii="Times New Roman" w:hAnsi="Times New Roman"/>
          <w:sz w:val="26"/>
          <w:szCs w:val="26"/>
          <w:lang w:val="vi-VN"/>
        </w:rPr>
        <w:t>n r</w:t>
      </w:r>
      <w:r w:rsidRPr="00FE4207">
        <w:rPr>
          <w:rFonts w:ascii="Times New Roman" w:hAnsi="Times New Roman" w:cs="Times New Roman"/>
          <w:sz w:val="26"/>
          <w:szCs w:val="26"/>
          <w:lang w:val="vi-VN"/>
        </w:rPr>
        <w:t>ỗ</w:t>
      </w:r>
      <w:r w:rsidRPr="00FE4207">
        <w:rPr>
          <w:rFonts w:ascii="Times New Roman" w:hAnsi="Times New Roman"/>
          <w:sz w:val="26"/>
          <w:szCs w:val="26"/>
          <w:lang w:val="vi-VN"/>
        </w:rPr>
        <w:t>i c</w:t>
      </w:r>
      <w:r w:rsidRPr="00FE4207">
        <w:rPr>
          <w:rFonts w:ascii="Times New Roman" w:hAnsi="Times New Roman" w:cs="Times New Roman"/>
          <w:sz w:val="26"/>
          <w:szCs w:val="26"/>
          <w:lang w:val="vi-VN"/>
        </w:rPr>
        <w:t>ủ</w:t>
      </w:r>
      <w:r w:rsidRPr="00FE4207">
        <w:rPr>
          <w:rFonts w:ascii="Times New Roman" w:hAnsi="Times New Roman"/>
          <w:sz w:val="26"/>
          <w:szCs w:val="26"/>
          <w:lang w:val="vi-VN"/>
        </w:rPr>
        <w:t>a d</w:t>
      </w:r>
      <w:r w:rsidRPr="00FE4207">
        <w:rPr>
          <w:rFonts w:ascii="Times New Roman" w:hAnsi="Times New Roman" w:cs="Times New Roman"/>
          <w:sz w:val="26"/>
          <w:szCs w:val="26"/>
          <w:lang w:val="vi-VN"/>
        </w:rPr>
        <w:t>â</w:t>
      </w:r>
      <w:r w:rsidRPr="00FE4207">
        <w:rPr>
          <w:rFonts w:ascii="Times New Roman" w:hAnsi="Times New Roman"/>
          <w:sz w:val="26"/>
          <w:szCs w:val="26"/>
          <w:lang w:val="vi-VN"/>
        </w:rPr>
        <w:t>y chuy</w:t>
      </w:r>
      <w:r w:rsidRPr="00FE4207">
        <w:rPr>
          <w:rFonts w:ascii="Times New Roman" w:hAnsi="Times New Roman" w:cs="Times New Roman"/>
          <w:sz w:val="26"/>
          <w:szCs w:val="26"/>
          <w:lang w:val="vi-VN"/>
        </w:rPr>
        <w:t>ề</w:t>
      </w:r>
      <w:r w:rsidRPr="00FE4207">
        <w:rPr>
          <w:rFonts w:ascii="Times New Roman" w:hAnsi="Times New Roman"/>
          <w:sz w:val="26"/>
          <w:szCs w:val="26"/>
          <w:lang w:val="vi-VN"/>
        </w:rPr>
        <w:t>n chi</w:t>
      </w:r>
      <w:r w:rsidRPr="00FE4207">
        <w:rPr>
          <w:rFonts w:ascii="Times New Roman" w:hAnsi="Times New Roman" w:cs="Times New Roman"/>
          <w:sz w:val="26"/>
          <w:szCs w:val="26"/>
          <w:lang w:val="vi-VN"/>
        </w:rPr>
        <w:t>ế</w:t>
      </w:r>
      <w:r w:rsidRPr="00FE4207">
        <w:rPr>
          <w:rFonts w:ascii="Times New Roman" w:hAnsi="Times New Roman"/>
          <w:sz w:val="26"/>
          <w:szCs w:val="26"/>
          <w:lang w:val="vi-VN"/>
        </w:rPr>
        <w:t>t lon.</w:t>
      </w:r>
    </w:p>
    <w:p w:rsidR="008C215F" w:rsidRPr="008C215F" w:rsidRDefault="008C215F" w:rsidP="007D5D6D">
      <w:pPr>
        <w:pStyle w:val="ListParagraph"/>
        <w:numPr>
          <w:ilvl w:val="0"/>
          <w:numId w:val="5"/>
        </w:numPr>
        <w:spacing w:after="120"/>
        <w:jc w:val="both"/>
        <w:rPr>
          <w:rFonts w:ascii="Times New Roman" w:hAnsi="Times New Roman"/>
          <w:b/>
          <w:lang w:val="vi-VN"/>
        </w:rPr>
      </w:pPr>
      <w:r w:rsidRPr="008C215F">
        <w:rPr>
          <w:rFonts w:ascii="Times New Roman" w:hAnsi="Times New Roman"/>
          <w:b/>
          <w:lang w:val="vi-VN"/>
        </w:rPr>
        <w:t>Công tác an sinh xã hội:</w:t>
      </w:r>
    </w:p>
    <w:p w:rsidR="008C215F" w:rsidRPr="008C215F" w:rsidRDefault="008C215F" w:rsidP="007D5D6D">
      <w:pPr>
        <w:numPr>
          <w:ilvl w:val="0"/>
          <w:numId w:val="2"/>
        </w:numPr>
        <w:tabs>
          <w:tab w:val="left" w:pos="840"/>
        </w:tabs>
        <w:spacing w:before="80" w:after="80" w:line="240" w:lineRule="auto"/>
        <w:ind w:left="835"/>
        <w:jc w:val="both"/>
        <w:rPr>
          <w:rFonts w:ascii="Times New Roman" w:hAnsi="Times New Roman"/>
          <w:sz w:val="26"/>
          <w:szCs w:val="26"/>
          <w:lang w:val="vi-VN"/>
        </w:rPr>
      </w:pPr>
      <w:r w:rsidRPr="008C215F">
        <w:rPr>
          <w:rFonts w:ascii="Times New Roman" w:hAnsi="Times New Roman"/>
          <w:sz w:val="26"/>
          <w:szCs w:val="26"/>
          <w:lang w:val="vi-VN"/>
        </w:rPr>
        <w:t>Thực hiện theo chủ trương của nhà nước và Tổng Công ty</w:t>
      </w:r>
    </w:p>
    <w:p w:rsidR="008C215F" w:rsidRPr="008C215F" w:rsidRDefault="008C215F" w:rsidP="007D5D6D">
      <w:pPr>
        <w:numPr>
          <w:ilvl w:val="0"/>
          <w:numId w:val="2"/>
        </w:numPr>
        <w:tabs>
          <w:tab w:val="left" w:pos="840"/>
        </w:tabs>
        <w:spacing w:before="80" w:after="80" w:line="240" w:lineRule="auto"/>
        <w:ind w:left="835"/>
        <w:jc w:val="both"/>
        <w:rPr>
          <w:rFonts w:ascii="Times New Roman" w:hAnsi="Times New Roman"/>
          <w:sz w:val="26"/>
          <w:szCs w:val="26"/>
          <w:lang w:val="vi-VN"/>
        </w:rPr>
      </w:pPr>
      <w:r w:rsidRPr="008C215F">
        <w:rPr>
          <w:rFonts w:ascii="Times New Roman" w:hAnsi="Times New Roman"/>
          <w:sz w:val="26"/>
          <w:szCs w:val="26"/>
          <w:lang w:val="vi-VN"/>
        </w:rPr>
        <w:t>Tiếp tục ủng hộ địa phương, giúp đỡ trẻ em nghèo, gia đình chính sách trên địa bàn tỉnh</w:t>
      </w:r>
    </w:p>
    <w:p w:rsidR="004D621F" w:rsidRPr="007B5EA3" w:rsidRDefault="004D621F" w:rsidP="004D621F">
      <w:pPr>
        <w:spacing w:after="120" w:line="240" w:lineRule="auto"/>
        <w:jc w:val="both"/>
        <w:rPr>
          <w:rFonts w:ascii="Times New Roman" w:eastAsia="Times New Roman" w:hAnsi="Times New Roman" w:cs="Times New Roman"/>
          <w:b/>
          <w:w w:val="105"/>
          <w:sz w:val="26"/>
          <w:szCs w:val="26"/>
          <w:lang w:val="vi-VN"/>
        </w:rPr>
      </w:pPr>
      <w:r w:rsidRPr="007B5EA3">
        <w:rPr>
          <w:rFonts w:ascii="Times New Roman" w:eastAsia="Times New Roman" w:hAnsi="Times New Roman" w:cs="Times New Roman"/>
          <w:b/>
          <w:w w:val="105"/>
          <w:sz w:val="26"/>
          <w:szCs w:val="26"/>
          <w:lang w:val="vi-VN"/>
        </w:rPr>
        <w:t xml:space="preserve">3. </w:t>
      </w:r>
      <w:r w:rsidR="0008494C">
        <w:rPr>
          <w:rFonts w:ascii="Times New Roman" w:eastAsia="Times New Roman" w:hAnsi="Times New Roman" w:cs="Times New Roman"/>
          <w:b/>
          <w:w w:val="105"/>
          <w:sz w:val="26"/>
          <w:szCs w:val="26"/>
        </w:rPr>
        <w:t>Công tác</w:t>
      </w:r>
      <w:r w:rsidRPr="007B5EA3">
        <w:rPr>
          <w:rFonts w:ascii="Times New Roman" w:eastAsia="Times New Roman" w:hAnsi="Times New Roman" w:cs="Times New Roman"/>
          <w:b/>
          <w:w w:val="105"/>
          <w:sz w:val="26"/>
          <w:szCs w:val="26"/>
          <w:lang w:val="vi-VN"/>
        </w:rPr>
        <w:t xml:space="preserve"> đầu tư năm 2018:</w:t>
      </w:r>
    </w:p>
    <w:p w:rsidR="0039064D" w:rsidRPr="00091538" w:rsidRDefault="00091538" w:rsidP="00091538">
      <w:pPr>
        <w:numPr>
          <w:ilvl w:val="0"/>
          <w:numId w:val="2"/>
        </w:numPr>
        <w:tabs>
          <w:tab w:val="left" w:pos="840"/>
        </w:tabs>
        <w:spacing w:before="80" w:after="80" w:line="240" w:lineRule="auto"/>
        <w:ind w:left="835"/>
        <w:jc w:val="both"/>
        <w:rPr>
          <w:rFonts w:ascii="Times New Roman" w:hAnsi="Times New Roman"/>
          <w:sz w:val="26"/>
          <w:szCs w:val="26"/>
          <w:lang w:val="vi-VN"/>
        </w:rPr>
      </w:pPr>
      <w:r w:rsidRPr="00091538">
        <w:rPr>
          <w:rFonts w:ascii="Times New Roman" w:hAnsi="Times New Roman"/>
          <w:sz w:val="26"/>
          <w:szCs w:val="26"/>
          <w:lang w:val="vi-VN"/>
        </w:rPr>
        <w:t>Đầu tư trong năm 2018 nhằm nâng công suất 100 triệu lít và bổ sung thiết bị theo cấu hình thiết bị của SABECO (đã được thông qua tại Nghị quyết số 01/2018/NQ-SAVIBECO-HĐQT ngày 18/01/2018)</w:t>
      </w:r>
      <w:r>
        <w:rPr>
          <w:rFonts w:ascii="Times New Roman" w:hAnsi="Times New Roman"/>
          <w:sz w:val="26"/>
          <w:szCs w:val="26"/>
        </w:rPr>
        <w:t xml:space="preserve"> </w:t>
      </w:r>
      <w:r w:rsidR="00CF3C64">
        <w:rPr>
          <w:rFonts w:ascii="Times New Roman" w:hAnsi="Times New Roman"/>
          <w:sz w:val="26"/>
          <w:szCs w:val="26"/>
        </w:rPr>
        <w:t xml:space="preserve"> có tổng chi phí dự kiến: 66.890.844.489 đồng </w:t>
      </w:r>
      <w:r w:rsidR="00CF3C64" w:rsidRPr="00CF3C64">
        <w:rPr>
          <w:rFonts w:ascii="Times New Roman" w:hAnsi="Times New Roman"/>
          <w:i/>
          <w:sz w:val="26"/>
          <w:szCs w:val="26"/>
        </w:rPr>
        <w:t>(Bằng chữ: Sáu mươi sáu tỷ tám trăm chín mươi triệu tám trăm bốn mươi bốn ngàn bốn trăm tám mươi chín đồng )</w:t>
      </w:r>
      <w:r w:rsidR="00CF3C64">
        <w:rPr>
          <w:rFonts w:ascii="Times New Roman" w:hAnsi="Times New Roman"/>
          <w:sz w:val="26"/>
          <w:szCs w:val="26"/>
        </w:rPr>
        <w:t xml:space="preserve"> </w:t>
      </w:r>
      <w:r>
        <w:rPr>
          <w:rFonts w:ascii="Times New Roman" w:hAnsi="Times New Roman"/>
          <w:sz w:val="26"/>
          <w:szCs w:val="26"/>
        </w:rPr>
        <w:t>gồm các hạng mục:</w:t>
      </w:r>
    </w:p>
    <w:p w:rsidR="002D44A2" w:rsidRDefault="002D44A2" w:rsidP="002D44A2">
      <w:pPr>
        <w:pStyle w:val="ListParagraph"/>
        <w:numPr>
          <w:ilvl w:val="0"/>
          <w:numId w:val="13"/>
        </w:numPr>
        <w:tabs>
          <w:tab w:val="left" w:pos="840"/>
        </w:tabs>
        <w:spacing w:before="80" w:after="80"/>
        <w:jc w:val="both"/>
        <w:rPr>
          <w:rFonts w:ascii="Times New Roman" w:hAnsi="Times New Roman"/>
        </w:rPr>
      </w:pPr>
      <w:r w:rsidRPr="002D44A2">
        <w:rPr>
          <w:rFonts w:ascii="Times New Roman" w:hAnsi="Times New Roman"/>
        </w:rPr>
        <w:t>Máy kiểm tra lon xì ( Năm 2017 chuyển sang)</w:t>
      </w:r>
    </w:p>
    <w:p w:rsidR="00091538" w:rsidRDefault="00091538" w:rsidP="00091538">
      <w:pPr>
        <w:pStyle w:val="ListParagraph"/>
        <w:numPr>
          <w:ilvl w:val="0"/>
          <w:numId w:val="13"/>
        </w:numPr>
        <w:tabs>
          <w:tab w:val="left" w:pos="840"/>
        </w:tabs>
        <w:spacing w:before="80" w:after="80"/>
        <w:jc w:val="both"/>
        <w:rPr>
          <w:rFonts w:ascii="Times New Roman" w:hAnsi="Times New Roman"/>
        </w:rPr>
      </w:pPr>
      <w:r w:rsidRPr="00091538">
        <w:rPr>
          <w:rFonts w:ascii="Times New Roman" w:hAnsi="Times New Roman"/>
          <w:lang w:val="vi-VN"/>
        </w:rPr>
        <w:t>Tank lên men đứng 288m3</w:t>
      </w:r>
      <w:r w:rsidRPr="00091538">
        <w:rPr>
          <w:rFonts w:ascii="Times New Roman" w:hAnsi="Times New Roman"/>
        </w:rPr>
        <w:t>;</w:t>
      </w:r>
    </w:p>
    <w:p w:rsidR="00091538" w:rsidRDefault="00091538" w:rsidP="00091538">
      <w:pPr>
        <w:pStyle w:val="ListParagraph"/>
        <w:numPr>
          <w:ilvl w:val="0"/>
          <w:numId w:val="13"/>
        </w:numPr>
        <w:tabs>
          <w:tab w:val="left" w:pos="840"/>
        </w:tabs>
        <w:spacing w:before="80" w:after="80"/>
        <w:jc w:val="both"/>
        <w:rPr>
          <w:rFonts w:ascii="Times New Roman" w:hAnsi="Times New Roman"/>
        </w:rPr>
      </w:pPr>
      <w:r w:rsidRPr="00091538">
        <w:rPr>
          <w:rFonts w:ascii="Times New Roman" w:hAnsi="Times New Roman"/>
        </w:rPr>
        <w:t>Máy rửa chai công suất 36.000 chai/ giờ và hệ thống băng tải chai</w:t>
      </w:r>
      <w:r>
        <w:rPr>
          <w:rFonts w:ascii="Times New Roman" w:hAnsi="Times New Roman"/>
        </w:rPr>
        <w:t>;</w:t>
      </w:r>
    </w:p>
    <w:p w:rsidR="00091538" w:rsidRDefault="00091538" w:rsidP="00091538">
      <w:pPr>
        <w:pStyle w:val="ListParagraph"/>
        <w:numPr>
          <w:ilvl w:val="0"/>
          <w:numId w:val="13"/>
        </w:numPr>
        <w:tabs>
          <w:tab w:val="left" w:pos="840"/>
        </w:tabs>
        <w:spacing w:before="80" w:after="80"/>
        <w:jc w:val="both"/>
        <w:rPr>
          <w:rFonts w:ascii="Times New Roman" w:hAnsi="Times New Roman"/>
        </w:rPr>
      </w:pPr>
      <w:r w:rsidRPr="00091538">
        <w:rPr>
          <w:rFonts w:ascii="Times New Roman" w:hAnsi="Times New Roman"/>
        </w:rPr>
        <w:t>Hệ thống Stripping CO2 600kg/giờ</w:t>
      </w:r>
      <w:r>
        <w:rPr>
          <w:rFonts w:ascii="Times New Roman" w:hAnsi="Times New Roman"/>
        </w:rPr>
        <w:t>;</w:t>
      </w:r>
    </w:p>
    <w:p w:rsidR="00091538" w:rsidRDefault="00091538" w:rsidP="00091538">
      <w:pPr>
        <w:pStyle w:val="ListParagraph"/>
        <w:numPr>
          <w:ilvl w:val="0"/>
          <w:numId w:val="13"/>
        </w:numPr>
        <w:tabs>
          <w:tab w:val="left" w:pos="840"/>
        </w:tabs>
        <w:spacing w:before="80" w:after="80"/>
        <w:jc w:val="both"/>
        <w:rPr>
          <w:rFonts w:ascii="Times New Roman" w:hAnsi="Times New Roman"/>
        </w:rPr>
      </w:pPr>
      <w:r w:rsidRPr="00091538">
        <w:rPr>
          <w:rFonts w:ascii="Times New Roman" w:hAnsi="Times New Roman"/>
        </w:rPr>
        <w:t>Hệ thống tháp sấy, khử mùi và hóa lỏng CO2 công suất 300kg/giờ</w:t>
      </w:r>
      <w:r>
        <w:rPr>
          <w:rFonts w:ascii="Times New Roman" w:hAnsi="Times New Roman"/>
        </w:rPr>
        <w:t>;</w:t>
      </w:r>
    </w:p>
    <w:p w:rsidR="00091538" w:rsidRDefault="00091538" w:rsidP="00091538">
      <w:pPr>
        <w:pStyle w:val="ListParagraph"/>
        <w:numPr>
          <w:ilvl w:val="0"/>
          <w:numId w:val="13"/>
        </w:numPr>
        <w:tabs>
          <w:tab w:val="left" w:pos="840"/>
        </w:tabs>
        <w:spacing w:before="80" w:after="80"/>
        <w:jc w:val="both"/>
        <w:rPr>
          <w:rFonts w:ascii="Times New Roman" w:hAnsi="Times New Roman"/>
        </w:rPr>
      </w:pPr>
      <w:r w:rsidRPr="00091538">
        <w:rPr>
          <w:rFonts w:ascii="Times New Roman" w:hAnsi="Times New Roman"/>
        </w:rPr>
        <w:t>Hệ thống xử lý nước trao đổi Ion 30 m3/ giờ (1 cột Cation, 1 cột Anion)</w:t>
      </w:r>
      <w:r>
        <w:rPr>
          <w:rFonts w:ascii="Times New Roman" w:hAnsi="Times New Roman"/>
        </w:rPr>
        <w:t>;</w:t>
      </w:r>
    </w:p>
    <w:p w:rsidR="00091538" w:rsidRDefault="00091538" w:rsidP="00091538">
      <w:pPr>
        <w:pStyle w:val="ListParagraph"/>
        <w:numPr>
          <w:ilvl w:val="0"/>
          <w:numId w:val="13"/>
        </w:numPr>
        <w:tabs>
          <w:tab w:val="left" w:pos="840"/>
        </w:tabs>
        <w:spacing w:before="80" w:after="80"/>
        <w:jc w:val="both"/>
        <w:rPr>
          <w:rFonts w:ascii="Times New Roman" w:hAnsi="Times New Roman"/>
        </w:rPr>
      </w:pPr>
      <w:r w:rsidRPr="00091538">
        <w:rPr>
          <w:rFonts w:ascii="Times New Roman" w:hAnsi="Times New Roman"/>
        </w:rPr>
        <w:t>Hệ thống nước khử khí 50hl/giờ</w:t>
      </w:r>
      <w:r>
        <w:rPr>
          <w:rFonts w:ascii="Times New Roman" w:hAnsi="Times New Roman"/>
        </w:rPr>
        <w:t>;</w:t>
      </w:r>
    </w:p>
    <w:p w:rsidR="00091538" w:rsidRDefault="00091538" w:rsidP="00091538">
      <w:pPr>
        <w:pStyle w:val="ListParagraph"/>
        <w:numPr>
          <w:ilvl w:val="0"/>
          <w:numId w:val="13"/>
        </w:numPr>
        <w:tabs>
          <w:tab w:val="left" w:pos="840"/>
        </w:tabs>
        <w:spacing w:before="80" w:after="80"/>
        <w:jc w:val="both"/>
        <w:rPr>
          <w:rFonts w:ascii="Times New Roman" w:hAnsi="Times New Roman"/>
        </w:rPr>
      </w:pPr>
      <w:r w:rsidRPr="00091538">
        <w:rPr>
          <w:rFonts w:ascii="Times New Roman" w:hAnsi="Times New Roman"/>
        </w:rPr>
        <w:t>Xe nâng hàng</w:t>
      </w:r>
      <w:r>
        <w:rPr>
          <w:rFonts w:ascii="Times New Roman" w:hAnsi="Times New Roman"/>
        </w:rPr>
        <w:t>;</w:t>
      </w:r>
    </w:p>
    <w:p w:rsidR="00091538" w:rsidRDefault="00091538" w:rsidP="00091538">
      <w:pPr>
        <w:pStyle w:val="ListParagraph"/>
        <w:numPr>
          <w:ilvl w:val="0"/>
          <w:numId w:val="13"/>
        </w:numPr>
        <w:tabs>
          <w:tab w:val="left" w:pos="840"/>
        </w:tabs>
        <w:spacing w:before="80" w:after="80"/>
        <w:jc w:val="both"/>
        <w:rPr>
          <w:rFonts w:ascii="Times New Roman" w:hAnsi="Times New Roman"/>
        </w:rPr>
      </w:pPr>
      <w:r w:rsidRPr="00091538">
        <w:rPr>
          <w:rFonts w:ascii="Times New Roman" w:hAnsi="Times New Roman"/>
        </w:rPr>
        <w:t>Xây dựng 05 phòng làm việc (Đã được Chủ tịch HĐQT phê duyệt ngày 16/12/2017)</w:t>
      </w:r>
      <w:r>
        <w:rPr>
          <w:rFonts w:ascii="Times New Roman" w:hAnsi="Times New Roman"/>
        </w:rPr>
        <w:t xml:space="preserve"> </w:t>
      </w:r>
      <w:r w:rsidRPr="00091538">
        <w:rPr>
          <w:rFonts w:ascii="Times New Roman" w:hAnsi="Times New Roman"/>
        </w:rPr>
        <w:t>Đáp ứng yêu cầu của Tiêu chuẩn toàn cầu về vệ sinh an toàn thực phẩm - T</w:t>
      </w:r>
      <w:r w:rsidR="002D44A2">
        <w:rPr>
          <w:rFonts w:ascii="Times New Roman" w:hAnsi="Times New Roman"/>
        </w:rPr>
        <w:t>iêu chuẩn BRC.)</w:t>
      </w:r>
    </w:p>
    <w:p w:rsidR="002D44A2" w:rsidRDefault="002D44A2" w:rsidP="002D44A2">
      <w:pPr>
        <w:spacing w:after="120" w:line="240" w:lineRule="auto"/>
        <w:jc w:val="both"/>
        <w:rPr>
          <w:rFonts w:ascii="Times New Roman" w:eastAsia="Times New Roman" w:hAnsi="Times New Roman" w:cs="Times New Roman"/>
          <w:b/>
          <w:w w:val="105"/>
          <w:sz w:val="26"/>
          <w:szCs w:val="26"/>
        </w:rPr>
      </w:pPr>
      <w:r>
        <w:rPr>
          <w:rFonts w:ascii="Times New Roman" w:eastAsia="Times New Roman" w:hAnsi="Times New Roman" w:cs="Times New Roman"/>
          <w:b/>
          <w:w w:val="105"/>
          <w:sz w:val="26"/>
          <w:szCs w:val="26"/>
        </w:rPr>
        <w:t>4. Công tác môi trường:</w:t>
      </w:r>
    </w:p>
    <w:p w:rsidR="002D44A2" w:rsidRDefault="002D44A2" w:rsidP="002D44A2">
      <w:pPr>
        <w:numPr>
          <w:ilvl w:val="0"/>
          <w:numId w:val="2"/>
        </w:numPr>
        <w:tabs>
          <w:tab w:val="left" w:pos="840"/>
        </w:tabs>
        <w:spacing w:before="80" w:after="80" w:line="240" w:lineRule="auto"/>
        <w:ind w:left="835"/>
        <w:jc w:val="both"/>
        <w:rPr>
          <w:rFonts w:ascii="Times New Roman" w:eastAsia="Times New Roman" w:hAnsi="Times New Roman" w:cs="Times New Roman"/>
          <w:w w:val="105"/>
          <w:sz w:val="26"/>
          <w:szCs w:val="26"/>
        </w:rPr>
      </w:pPr>
      <w:r w:rsidRPr="002D44A2">
        <w:rPr>
          <w:rFonts w:ascii="Times New Roman" w:eastAsia="Times New Roman" w:hAnsi="Times New Roman" w:cs="Times New Roman"/>
          <w:w w:val="105"/>
          <w:sz w:val="26"/>
          <w:szCs w:val="26"/>
        </w:rPr>
        <w:t xml:space="preserve">Tiếp </w:t>
      </w:r>
      <w:r>
        <w:rPr>
          <w:rFonts w:ascii="Times New Roman" w:eastAsia="Times New Roman" w:hAnsi="Times New Roman" w:cs="Times New Roman"/>
          <w:w w:val="105"/>
          <w:sz w:val="26"/>
          <w:szCs w:val="26"/>
        </w:rPr>
        <w:t>tục duy trì hiện trạng môi trường xanh-sạch-đẹp, đảm bảo chất lượng nước thải chuẩn đầu ra Loại A ổn định và kiểm soát chi phí giá thành 1m3 nước thải.</w:t>
      </w:r>
    </w:p>
    <w:p w:rsidR="002D44A2" w:rsidRPr="002D44A2" w:rsidRDefault="002D44A2" w:rsidP="002D44A2">
      <w:pPr>
        <w:tabs>
          <w:tab w:val="left" w:pos="840"/>
        </w:tabs>
        <w:spacing w:before="80" w:after="80" w:line="240" w:lineRule="auto"/>
        <w:ind w:left="835"/>
        <w:jc w:val="both"/>
        <w:rPr>
          <w:rFonts w:ascii="Times New Roman" w:eastAsia="Times New Roman" w:hAnsi="Times New Roman" w:cs="Times New Roman"/>
          <w:w w:val="105"/>
          <w:sz w:val="26"/>
          <w:szCs w:val="26"/>
        </w:rPr>
      </w:pPr>
      <w:bookmarkStart w:id="3" w:name="_GoBack"/>
      <w:bookmarkEnd w:id="3"/>
    </w:p>
    <w:p w:rsidR="004D621F" w:rsidRPr="007B5EA3" w:rsidRDefault="004D621F" w:rsidP="004D621F">
      <w:pPr>
        <w:tabs>
          <w:tab w:val="center" w:pos="4942"/>
        </w:tabs>
        <w:spacing w:before="120" w:after="120" w:line="240" w:lineRule="auto"/>
        <w:ind w:left="245"/>
        <w:jc w:val="both"/>
        <w:rPr>
          <w:rFonts w:ascii="Times New Roman" w:eastAsia="Times New Roman" w:hAnsi="Times New Roman" w:cs="Times New Roman"/>
          <w:b/>
          <w:sz w:val="26"/>
          <w:szCs w:val="26"/>
          <w:lang w:val="vi-VN"/>
        </w:rPr>
      </w:pPr>
      <w:r w:rsidRPr="007B5EA3">
        <w:rPr>
          <w:rFonts w:ascii="Times New Roman" w:eastAsia="Times New Roman" w:hAnsi="Times New Roman" w:cs="Times New Roman"/>
          <w:b/>
          <w:sz w:val="26"/>
          <w:szCs w:val="26"/>
          <w:lang w:val="vi-VN"/>
        </w:rPr>
        <w:t xml:space="preserve">IV. KIẾN NGHỊ: </w:t>
      </w:r>
      <w:r w:rsidRPr="007B5EA3">
        <w:rPr>
          <w:rFonts w:ascii="Times New Roman" w:eastAsia="Times New Roman" w:hAnsi="Times New Roman" w:cs="Times New Roman"/>
          <w:b/>
          <w:sz w:val="26"/>
          <w:szCs w:val="26"/>
          <w:lang w:val="vi-VN"/>
        </w:rPr>
        <w:tab/>
      </w:r>
    </w:p>
    <w:p w:rsidR="001D21D3" w:rsidRPr="007B5EA3" w:rsidRDefault="001D21D3" w:rsidP="001D21D3">
      <w:pPr>
        <w:spacing w:before="120" w:after="0" w:line="240" w:lineRule="auto"/>
        <w:ind w:left="425"/>
        <w:jc w:val="both"/>
        <w:rPr>
          <w:rFonts w:ascii="Times New Roman" w:eastAsia="Times New Roman" w:hAnsi="Times New Roman" w:cs="Times New Roman"/>
          <w:sz w:val="26"/>
          <w:szCs w:val="26"/>
          <w:lang w:val="vi-VN"/>
        </w:rPr>
      </w:pPr>
      <w:r w:rsidRPr="007B5EA3">
        <w:rPr>
          <w:rFonts w:ascii="Times New Roman" w:eastAsia="Times New Roman" w:hAnsi="Times New Roman" w:cs="Times New Roman"/>
          <w:sz w:val="26"/>
          <w:szCs w:val="26"/>
          <w:lang w:val="vi-VN"/>
        </w:rPr>
        <w:t>Nhằm mang lại hiệu quả cho cổ đông và đóng góp trách nhiệm, lợi ích đối với xã hội, cộng đồng, kính mong Tổng Công ty Cổ phần Bia – Rượu – NGK Sài Gòn, Công ty TNHH MTV Thương Mại Bia Sài Gòn tiếp tục hỗ trợ giúp đỡ Công ty cổ phần bia Sài Gòn – Vĩnh Long hoàn thành nhiệm vụ được giao trong năm 2018 và trong các năm tới.</w:t>
      </w:r>
    </w:p>
    <w:p w:rsidR="004D621F" w:rsidRPr="007B5EA3" w:rsidRDefault="004D621F" w:rsidP="004D621F">
      <w:pPr>
        <w:spacing w:before="120" w:after="120" w:line="240" w:lineRule="auto"/>
        <w:ind w:left="245" w:firstLine="475"/>
        <w:jc w:val="both"/>
        <w:rPr>
          <w:rFonts w:ascii="Times New Roman" w:eastAsia="Times New Roman" w:hAnsi="Times New Roman" w:cs="Times New Roman"/>
          <w:sz w:val="26"/>
          <w:szCs w:val="26"/>
          <w:lang w:val="vi-VN"/>
        </w:rPr>
      </w:pPr>
      <w:r w:rsidRPr="007B5EA3">
        <w:rPr>
          <w:rFonts w:ascii="Times New Roman" w:eastAsia="Times New Roman" w:hAnsi="Times New Roman" w:cs="Times New Roman"/>
          <w:sz w:val="26"/>
          <w:szCs w:val="26"/>
          <w:lang w:val="vi-VN"/>
        </w:rPr>
        <w:t>Trân trọng./.</w:t>
      </w:r>
    </w:p>
    <w:p w:rsidR="004D621F" w:rsidRPr="007B5EA3" w:rsidRDefault="004D621F" w:rsidP="004C5C02">
      <w:pPr>
        <w:tabs>
          <w:tab w:val="center" w:pos="7655"/>
        </w:tabs>
        <w:spacing w:after="120" w:line="240" w:lineRule="auto"/>
        <w:jc w:val="both"/>
        <w:rPr>
          <w:rFonts w:ascii="Times New Roman" w:eastAsia="Times New Roman" w:hAnsi="Times New Roman" w:cs="Times New Roman"/>
          <w:b/>
          <w:sz w:val="26"/>
          <w:szCs w:val="26"/>
          <w:lang w:val="vi-VN"/>
        </w:rPr>
      </w:pPr>
      <w:r w:rsidRPr="007B5EA3">
        <w:rPr>
          <w:rFonts w:ascii="Times New Roman" w:eastAsia="Times New Roman" w:hAnsi="Times New Roman" w:cs="Times New Roman"/>
          <w:b/>
          <w:sz w:val="26"/>
          <w:szCs w:val="26"/>
          <w:lang w:val="vi-VN"/>
        </w:rPr>
        <w:tab/>
        <w:t>GIÁM ĐỐC</w:t>
      </w:r>
    </w:p>
    <w:p w:rsidR="004D621F" w:rsidRPr="007B5EA3" w:rsidRDefault="004D621F" w:rsidP="004D621F">
      <w:pPr>
        <w:spacing w:after="120" w:line="240" w:lineRule="auto"/>
        <w:ind w:left="-120" w:firstLine="600"/>
        <w:jc w:val="both"/>
        <w:rPr>
          <w:rFonts w:ascii="Times New Roman" w:eastAsia="Times New Roman" w:hAnsi="Times New Roman" w:cs="Times New Roman"/>
          <w:sz w:val="26"/>
          <w:szCs w:val="26"/>
          <w:lang w:val="vi-VN"/>
        </w:rPr>
      </w:pPr>
      <w:r w:rsidRPr="007B5EA3">
        <w:rPr>
          <w:rFonts w:ascii="Times New Roman" w:eastAsia="Times New Roman" w:hAnsi="Times New Roman" w:cs="Times New Roman"/>
          <w:sz w:val="26"/>
          <w:szCs w:val="26"/>
          <w:lang w:val="vi-VN"/>
        </w:rPr>
        <w:tab/>
      </w:r>
      <w:r w:rsidRPr="007B5EA3">
        <w:rPr>
          <w:rFonts w:ascii="Times New Roman" w:eastAsia="Times New Roman" w:hAnsi="Times New Roman" w:cs="Times New Roman"/>
          <w:sz w:val="26"/>
          <w:szCs w:val="26"/>
          <w:lang w:val="vi-VN"/>
        </w:rPr>
        <w:tab/>
      </w:r>
      <w:r w:rsidRPr="007B5EA3">
        <w:rPr>
          <w:rFonts w:ascii="Times New Roman" w:eastAsia="Times New Roman" w:hAnsi="Times New Roman" w:cs="Times New Roman"/>
          <w:sz w:val="26"/>
          <w:szCs w:val="26"/>
          <w:lang w:val="vi-VN"/>
        </w:rPr>
        <w:tab/>
      </w:r>
      <w:r w:rsidRPr="007B5EA3">
        <w:rPr>
          <w:rFonts w:ascii="Times New Roman" w:eastAsia="Times New Roman" w:hAnsi="Times New Roman" w:cs="Times New Roman"/>
          <w:sz w:val="26"/>
          <w:szCs w:val="26"/>
          <w:lang w:val="vi-VN"/>
        </w:rPr>
        <w:tab/>
      </w:r>
      <w:r w:rsidRPr="007B5EA3">
        <w:rPr>
          <w:rFonts w:ascii="Times New Roman" w:eastAsia="Times New Roman" w:hAnsi="Times New Roman" w:cs="Times New Roman"/>
          <w:sz w:val="26"/>
          <w:szCs w:val="26"/>
          <w:lang w:val="vi-VN"/>
        </w:rPr>
        <w:tab/>
      </w:r>
    </w:p>
    <w:p w:rsidR="004D621F" w:rsidRPr="007B5EA3" w:rsidRDefault="004D621F" w:rsidP="004D621F">
      <w:pPr>
        <w:tabs>
          <w:tab w:val="left" w:pos="6405"/>
        </w:tabs>
        <w:spacing w:after="120" w:line="240" w:lineRule="auto"/>
        <w:jc w:val="both"/>
        <w:rPr>
          <w:rFonts w:ascii="Times New Roman" w:eastAsia="Times New Roman" w:hAnsi="Times New Roman" w:cs="Times New Roman"/>
          <w:b/>
          <w:i/>
          <w:sz w:val="26"/>
          <w:szCs w:val="26"/>
        </w:rPr>
      </w:pPr>
    </w:p>
    <w:p w:rsidR="004D621F" w:rsidRPr="00C37F8F" w:rsidRDefault="004D621F" w:rsidP="004C5C02">
      <w:pPr>
        <w:tabs>
          <w:tab w:val="center" w:pos="7655"/>
        </w:tabs>
        <w:spacing w:after="120" w:line="240" w:lineRule="auto"/>
        <w:ind w:left="-120" w:firstLine="600"/>
        <w:jc w:val="both"/>
        <w:rPr>
          <w:rFonts w:ascii="Times New Roman" w:eastAsia="Times New Roman" w:hAnsi="Times New Roman" w:cs="Times New Roman"/>
          <w:b/>
          <w:sz w:val="26"/>
          <w:szCs w:val="26"/>
        </w:rPr>
      </w:pPr>
      <w:r w:rsidRPr="007B5EA3">
        <w:rPr>
          <w:rFonts w:ascii="Times New Roman" w:eastAsia="Times New Roman" w:hAnsi="Times New Roman" w:cs="Times New Roman"/>
          <w:b/>
          <w:i/>
          <w:sz w:val="26"/>
          <w:szCs w:val="26"/>
          <w:lang w:val="vi-VN"/>
        </w:rPr>
        <w:tab/>
      </w:r>
      <w:r w:rsidRPr="00C37F8F">
        <w:rPr>
          <w:rFonts w:ascii="Times New Roman" w:eastAsia="Times New Roman" w:hAnsi="Times New Roman" w:cs="Times New Roman"/>
          <w:b/>
          <w:sz w:val="26"/>
          <w:szCs w:val="26"/>
        </w:rPr>
        <w:t>Nguyễn Duy Phong</w:t>
      </w:r>
    </w:p>
    <w:p w:rsidR="006061EE" w:rsidRPr="007B5EA3" w:rsidRDefault="006061EE">
      <w:pPr>
        <w:rPr>
          <w:rFonts w:ascii="Times New Roman" w:hAnsi="Times New Roman" w:cs="Times New Roman"/>
          <w:sz w:val="26"/>
          <w:szCs w:val="26"/>
          <w:lang w:val="vi-VN"/>
        </w:rPr>
      </w:pPr>
    </w:p>
    <w:sectPr w:rsidR="006061EE" w:rsidRPr="007B5EA3" w:rsidSect="00CA054E">
      <w:footerReference w:type="even" r:id="rId8"/>
      <w:footerReference w:type="default" r:id="rId9"/>
      <w:pgSz w:w="11907" w:h="16840" w:code="9"/>
      <w:pgMar w:top="720" w:right="1134" w:bottom="811" w:left="1418" w:header="709" w:footer="471"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14C3" w:rsidRDefault="008014C3">
      <w:pPr>
        <w:spacing w:after="0" w:line="240" w:lineRule="auto"/>
      </w:pPr>
      <w:r>
        <w:separator/>
      </w:r>
    </w:p>
  </w:endnote>
  <w:endnote w:type="continuationSeparator" w:id="0">
    <w:p w:rsidR="008014C3" w:rsidRDefault="008014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NI-Centur">
    <w:panose1 w:val="00000000000000000000"/>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VNI-Helve-Condense">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195" w:rsidRDefault="00E23E3B" w:rsidP="004D621F">
    <w:pPr>
      <w:pStyle w:val="Footer"/>
      <w:framePr w:wrap="around" w:vAnchor="text" w:hAnchor="margin" w:xAlign="center" w:y="1"/>
      <w:rPr>
        <w:rStyle w:val="PageNumber"/>
      </w:rPr>
    </w:pPr>
    <w:r>
      <w:rPr>
        <w:rStyle w:val="PageNumber"/>
      </w:rPr>
      <w:fldChar w:fldCharType="begin"/>
    </w:r>
    <w:r w:rsidR="005A6195">
      <w:rPr>
        <w:rStyle w:val="PageNumber"/>
      </w:rPr>
      <w:instrText xml:space="preserve">PAGE  </w:instrText>
    </w:r>
    <w:r>
      <w:rPr>
        <w:rStyle w:val="PageNumber"/>
      </w:rPr>
      <w:fldChar w:fldCharType="end"/>
    </w:r>
  </w:p>
  <w:p w:rsidR="005A6195" w:rsidRDefault="005A619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0475264"/>
      <w:docPartObj>
        <w:docPartGallery w:val="Page Numbers (Bottom of Page)"/>
        <w:docPartUnique/>
      </w:docPartObj>
    </w:sdtPr>
    <w:sdtContent>
      <w:sdt>
        <w:sdtPr>
          <w:id w:val="-1669238322"/>
          <w:docPartObj>
            <w:docPartGallery w:val="Page Numbers (Top of Page)"/>
            <w:docPartUnique/>
          </w:docPartObj>
        </w:sdtPr>
        <w:sdtContent>
          <w:p w:rsidR="005A6195" w:rsidRDefault="005A6195">
            <w:pPr>
              <w:pStyle w:val="Footer"/>
              <w:jc w:val="center"/>
            </w:pPr>
            <w:r>
              <w:t xml:space="preserve">Trang </w:t>
            </w:r>
            <w:r w:rsidR="00E23E3B">
              <w:rPr>
                <w:b/>
                <w:bCs/>
                <w:sz w:val="24"/>
                <w:szCs w:val="24"/>
              </w:rPr>
              <w:fldChar w:fldCharType="begin"/>
            </w:r>
            <w:r>
              <w:rPr>
                <w:b/>
                <w:bCs/>
              </w:rPr>
              <w:instrText xml:space="preserve"> PAGE </w:instrText>
            </w:r>
            <w:r w:rsidR="00E23E3B">
              <w:rPr>
                <w:b/>
                <w:bCs/>
                <w:sz w:val="24"/>
                <w:szCs w:val="24"/>
              </w:rPr>
              <w:fldChar w:fldCharType="separate"/>
            </w:r>
            <w:r w:rsidR="008014C3">
              <w:rPr>
                <w:b/>
                <w:bCs/>
                <w:noProof/>
              </w:rPr>
              <w:t>1</w:t>
            </w:r>
            <w:r w:rsidR="00E23E3B">
              <w:rPr>
                <w:b/>
                <w:bCs/>
                <w:sz w:val="24"/>
                <w:szCs w:val="24"/>
              </w:rPr>
              <w:fldChar w:fldCharType="end"/>
            </w:r>
            <w:r>
              <w:t xml:space="preserve"> /</w:t>
            </w:r>
            <w:r w:rsidR="00E23E3B">
              <w:rPr>
                <w:b/>
                <w:bCs/>
                <w:sz w:val="24"/>
                <w:szCs w:val="24"/>
              </w:rPr>
              <w:fldChar w:fldCharType="begin"/>
            </w:r>
            <w:r>
              <w:rPr>
                <w:b/>
                <w:bCs/>
              </w:rPr>
              <w:instrText xml:space="preserve"> NUMPAGES  </w:instrText>
            </w:r>
            <w:r w:rsidR="00E23E3B">
              <w:rPr>
                <w:b/>
                <w:bCs/>
                <w:sz w:val="24"/>
                <w:szCs w:val="24"/>
              </w:rPr>
              <w:fldChar w:fldCharType="separate"/>
            </w:r>
            <w:r w:rsidR="008014C3">
              <w:rPr>
                <w:b/>
                <w:bCs/>
                <w:noProof/>
              </w:rPr>
              <w:t>1</w:t>
            </w:r>
            <w:r w:rsidR="00E23E3B">
              <w:rPr>
                <w:b/>
                <w:bCs/>
                <w:sz w:val="24"/>
                <w:szCs w:val="24"/>
              </w:rPr>
              <w:fldChar w:fldCharType="end"/>
            </w:r>
          </w:p>
        </w:sdtContent>
      </w:sdt>
    </w:sdtContent>
  </w:sdt>
  <w:p w:rsidR="005A6195" w:rsidRPr="006B2EC9" w:rsidRDefault="005A6195" w:rsidP="004D621F">
    <w:pPr>
      <w:pStyle w:val="Footer"/>
      <w:pBdr>
        <w:top w:val="single" w:sz="4" w:space="1" w:color="auto"/>
      </w:pBdr>
      <w:rPr>
        <w:i/>
        <w:color w:val="333333"/>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14C3" w:rsidRDefault="008014C3">
      <w:pPr>
        <w:spacing w:after="0" w:line="240" w:lineRule="auto"/>
      </w:pPr>
      <w:r>
        <w:separator/>
      </w:r>
    </w:p>
  </w:footnote>
  <w:footnote w:type="continuationSeparator" w:id="0">
    <w:p w:rsidR="008014C3" w:rsidRDefault="008014C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F7F7A"/>
    <w:multiLevelType w:val="hybridMultilevel"/>
    <w:tmpl w:val="64963E74"/>
    <w:lvl w:ilvl="0" w:tplc="39D28B5A">
      <w:start w:val="1"/>
      <w:numFmt w:val="upperRoman"/>
      <w:lvlText w:val="%1."/>
      <w:lvlJc w:val="left"/>
      <w:pPr>
        <w:ind w:left="605" w:hanging="720"/>
      </w:pPr>
      <w:rPr>
        <w:rFonts w:hint="default"/>
      </w:rPr>
    </w:lvl>
    <w:lvl w:ilvl="1" w:tplc="04090019" w:tentative="1">
      <w:start w:val="1"/>
      <w:numFmt w:val="lowerLetter"/>
      <w:lvlText w:val="%2."/>
      <w:lvlJc w:val="left"/>
      <w:pPr>
        <w:ind w:left="965" w:hanging="360"/>
      </w:pPr>
    </w:lvl>
    <w:lvl w:ilvl="2" w:tplc="0409001B" w:tentative="1">
      <w:start w:val="1"/>
      <w:numFmt w:val="lowerRoman"/>
      <w:lvlText w:val="%3."/>
      <w:lvlJc w:val="right"/>
      <w:pPr>
        <w:ind w:left="1685" w:hanging="180"/>
      </w:pPr>
    </w:lvl>
    <w:lvl w:ilvl="3" w:tplc="0409000F" w:tentative="1">
      <w:start w:val="1"/>
      <w:numFmt w:val="decimal"/>
      <w:lvlText w:val="%4."/>
      <w:lvlJc w:val="left"/>
      <w:pPr>
        <w:ind w:left="2405" w:hanging="360"/>
      </w:pPr>
    </w:lvl>
    <w:lvl w:ilvl="4" w:tplc="04090019" w:tentative="1">
      <w:start w:val="1"/>
      <w:numFmt w:val="lowerLetter"/>
      <w:lvlText w:val="%5."/>
      <w:lvlJc w:val="left"/>
      <w:pPr>
        <w:ind w:left="3125" w:hanging="360"/>
      </w:pPr>
    </w:lvl>
    <w:lvl w:ilvl="5" w:tplc="0409001B" w:tentative="1">
      <w:start w:val="1"/>
      <w:numFmt w:val="lowerRoman"/>
      <w:lvlText w:val="%6."/>
      <w:lvlJc w:val="right"/>
      <w:pPr>
        <w:ind w:left="3845" w:hanging="180"/>
      </w:pPr>
    </w:lvl>
    <w:lvl w:ilvl="6" w:tplc="0409000F" w:tentative="1">
      <w:start w:val="1"/>
      <w:numFmt w:val="decimal"/>
      <w:lvlText w:val="%7."/>
      <w:lvlJc w:val="left"/>
      <w:pPr>
        <w:ind w:left="4565" w:hanging="360"/>
      </w:pPr>
    </w:lvl>
    <w:lvl w:ilvl="7" w:tplc="04090019" w:tentative="1">
      <w:start w:val="1"/>
      <w:numFmt w:val="lowerLetter"/>
      <w:lvlText w:val="%8."/>
      <w:lvlJc w:val="left"/>
      <w:pPr>
        <w:ind w:left="5285" w:hanging="360"/>
      </w:pPr>
    </w:lvl>
    <w:lvl w:ilvl="8" w:tplc="0409001B" w:tentative="1">
      <w:start w:val="1"/>
      <w:numFmt w:val="lowerRoman"/>
      <w:lvlText w:val="%9."/>
      <w:lvlJc w:val="right"/>
      <w:pPr>
        <w:ind w:left="6005" w:hanging="180"/>
      </w:pPr>
    </w:lvl>
  </w:abstractNum>
  <w:abstractNum w:abstractNumId="1">
    <w:nsid w:val="0B4576B0"/>
    <w:multiLevelType w:val="hybridMultilevel"/>
    <w:tmpl w:val="F684BC9C"/>
    <w:lvl w:ilvl="0" w:tplc="A1E8D39C">
      <w:start w:val="1"/>
      <w:numFmt w:val="lowerLetter"/>
      <w:lvlText w:val="%1."/>
      <w:lvlJc w:val="left"/>
      <w:pPr>
        <w:tabs>
          <w:tab w:val="num" w:pos="1806"/>
        </w:tabs>
        <w:ind w:left="1806" w:hanging="360"/>
      </w:pPr>
      <w:rPr>
        <w:rFonts w:hint="default"/>
      </w:rPr>
    </w:lvl>
    <w:lvl w:ilvl="1" w:tplc="401A9B04">
      <w:start w:val="2"/>
      <w:numFmt w:val="bullet"/>
      <w:lvlText w:val="-"/>
      <w:lvlJc w:val="left"/>
      <w:pPr>
        <w:tabs>
          <w:tab w:val="num" w:pos="2526"/>
        </w:tabs>
        <w:ind w:left="2526" w:hanging="360"/>
      </w:pPr>
      <w:rPr>
        <w:rFonts w:ascii="Times New Roman" w:eastAsia="Times New Roman" w:hAnsi="Times New Roman" w:cs="Times New Roman" w:hint="default"/>
        <w:w w:val="100"/>
      </w:rPr>
    </w:lvl>
    <w:lvl w:ilvl="2" w:tplc="4B5A1320">
      <w:start w:val="1"/>
      <w:numFmt w:val="decimal"/>
      <w:lvlText w:val="%3."/>
      <w:lvlJc w:val="left"/>
      <w:pPr>
        <w:ind w:left="3426" w:hanging="360"/>
      </w:pPr>
      <w:rPr>
        <w:rFonts w:hint="default"/>
      </w:rPr>
    </w:lvl>
    <w:lvl w:ilvl="3" w:tplc="0409000F" w:tentative="1">
      <w:start w:val="1"/>
      <w:numFmt w:val="decimal"/>
      <w:lvlText w:val="%4."/>
      <w:lvlJc w:val="left"/>
      <w:pPr>
        <w:tabs>
          <w:tab w:val="num" w:pos="3966"/>
        </w:tabs>
        <w:ind w:left="3966" w:hanging="360"/>
      </w:pPr>
    </w:lvl>
    <w:lvl w:ilvl="4" w:tplc="04090019" w:tentative="1">
      <w:start w:val="1"/>
      <w:numFmt w:val="lowerLetter"/>
      <w:lvlText w:val="%5."/>
      <w:lvlJc w:val="left"/>
      <w:pPr>
        <w:tabs>
          <w:tab w:val="num" w:pos="4686"/>
        </w:tabs>
        <w:ind w:left="4686" w:hanging="360"/>
      </w:pPr>
    </w:lvl>
    <w:lvl w:ilvl="5" w:tplc="0409001B" w:tentative="1">
      <w:start w:val="1"/>
      <w:numFmt w:val="lowerRoman"/>
      <w:lvlText w:val="%6."/>
      <w:lvlJc w:val="right"/>
      <w:pPr>
        <w:tabs>
          <w:tab w:val="num" w:pos="5406"/>
        </w:tabs>
        <w:ind w:left="5406" w:hanging="180"/>
      </w:pPr>
    </w:lvl>
    <w:lvl w:ilvl="6" w:tplc="0409000F" w:tentative="1">
      <w:start w:val="1"/>
      <w:numFmt w:val="decimal"/>
      <w:lvlText w:val="%7."/>
      <w:lvlJc w:val="left"/>
      <w:pPr>
        <w:tabs>
          <w:tab w:val="num" w:pos="6126"/>
        </w:tabs>
        <w:ind w:left="6126" w:hanging="360"/>
      </w:pPr>
    </w:lvl>
    <w:lvl w:ilvl="7" w:tplc="04090019" w:tentative="1">
      <w:start w:val="1"/>
      <w:numFmt w:val="lowerLetter"/>
      <w:lvlText w:val="%8."/>
      <w:lvlJc w:val="left"/>
      <w:pPr>
        <w:tabs>
          <w:tab w:val="num" w:pos="6846"/>
        </w:tabs>
        <w:ind w:left="6846" w:hanging="360"/>
      </w:pPr>
    </w:lvl>
    <w:lvl w:ilvl="8" w:tplc="0409001B" w:tentative="1">
      <w:start w:val="1"/>
      <w:numFmt w:val="lowerRoman"/>
      <w:lvlText w:val="%9."/>
      <w:lvlJc w:val="right"/>
      <w:pPr>
        <w:tabs>
          <w:tab w:val="num" w:pos="7566"/>
        </w:tabs>
        <w:ind w:left="7566" w:hanging="180"/>
      </w:pPr>
    </w:lvl>
  </w:abstractNum>
  <w:abstractNum w:abstractNumId="2">
    <w:nsid w:val="17CA65B1"/>
    <w:multiLevelType w:val="hybridMultilevel"/>
    <w:tmpl w:val="2A685D7E"/>
    <w:lvl w:ilvl="0" w:tplc="1870D896">
      <w:start w:val="1"/>
      <w:numFmt w:val="bullet"/>
      <w:lvlText w:val="-"/>
      <w:lvlJc w:val="left"/>
      <w:pPr>
        <w:tabs>
          <w:tab w:val="num" w:pos="1806"/>
        </w:tabs>
        <w:ind w:left="1806" w:hanging="360"/>
      </w:pPr>
      <w:rPr>
        <w:rFonts w:ascii="VNI-Centur" w:eastAsia="Times New Roman" w:hAnsi="VNI-Centur"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6B05F80"/>
    <w:multiLevelType w:val="multilevel"/>
    <w:tmpl w:val="22769028"/>
    <w:lvl w:ilvl="0">
      <w:start w:val="1"/>
      <w:numFmt w:val="decimal"/>
      <w:lvlText w:val="%1."/>
      <w:lvlJc w:val="left"/>
      <w:pPr>
        <w:ind w:left="720" w:hanging="360"/>
      </w:pPr>
      <w:rPr>
        <w:rFonts w:hint="default"/>
        <w:b/>
      </w:rPr>
    </w:lvl>
    <w:lvl w:ilvl="1">
      <w:start w:val="1"/>
      <w:numFmt w:val="decimal"/>
      <w:isLgl/>
      <w:lvlText w:val="%1.%2."/>
      <w:lvlJc w:val="left"/>
      <w:pPr>
        <w:ind w:left="1560" w:hanging="720"/>
      </w:pPr>
      <w:rPr>
        <w:rFonts w:hint="default"/>
      </w:rPr>
    </w:lvl>
    <w:lvl w:ilvl="2">
      <w:start w:val="1"/>
      <w:numFmt w:val="decimal"/>
      <w:isLgl/>
      <w:lvlText w:val="%1.%2.%3."/>
      <w:lvlJc w:val="left"/>
      <w:pPr>
        <w:ind w:left="204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360" w:hanging="1080"/>
      </w:pPr>
      <w:rPr>
        <w:rFonts w:hint="default"/>
      </w:rPr>
    </w:lvl>
    <w:lvl w:ilvl="5">
      <w:start w:val="1"/>
      <w:numFmt w:val="decimal"/>
      <w:isLgl/>
      <w:lvlText w:val="%1.%2.%3.%4.%5.%6."/>
      <w:lvlJc w:val="left"/>
      <w:pPr>
        <w:ind w:left="420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20" w:hanging="1800"/>
      </w:pPr>
      <w:rPr>
        <w:rFonts w:hint="default"/>
      </w:rPr>
    </w:lvl>
    <w:lvl w:ilvl="8">
      <w:start w:val="1"/>
      <w:numFmt w:val="decimal"/>
      <w:isLgl/>
      <w:lvlText w:val="%1.%2.%3.%4.%5.%6.%7.%8.%9."/>
      <w:lvlJc w:val="left"/>
      <w:pPr>
        <w:ind w:left="6000" w:hanging="1800"/>
      </w:pPr>
      <w:rPr>
        <w:rFonts w:hint="default"/>
      </w:rPr>
    </w:lvl>
  </w:abstractNum>
  <w:abstractNum w:abstractNumId="4">
    <w:nsid w:val="2E6F0A14"/>
    <w:multiLevelType w:val="hybridMultilevel"/>
    <w:tmpl w:val="3F982438"/>
    <w:lvl w:ilvl="0" w:tplc="0409000B">
      <w:start w:val="1"/>
      <w:numFmt w:val="bullet"/>
      <w:lvlText w:val=""/>
      <w:lvlJc w:val="left"/>
      <w:pPr>
        <w:ind w:left="1961" w:hanging="360"/>
      </w:pPr>
      <w:rPr>
        <w:rFonts w:ascii="Wingdings" w:hAnsi="Wingdings" w:hint="default"/>
      </w:rPr>
    </w:lvl>
    <w:lvl w:ilvl="1" w:tplc="04090003" w:tentative="1">
      <w:start w:val="1"/>
      <w:numFmt w:val="bullet"/>
      <w:lvlText w:val="o"/>
      <w:lvlJc w:val="left"/>
      <w:pPr>
        <w:ind w:left="2681" w:hanging="360"/>
      </w:pPr>
      <w:rPr>
        <w:rFonts w:ascii="Courier New" w:hAnsi="Courier New" w:cs="Courier New" w:hint="default"/>
      </w:rPr>
    </w:lvl>
    <w:lvl w:ilvl="2" w:tplc="04090005" w:tentative="1">
      <w:start w:val="1"/>
      <w:numFmt w:val="bullet"/>
      <w:lvlText w:val=""/>
      <w:lvlJc w:val="left"/>
      <w:pPr>
        <w:ind w:left="3401" w:hanging="360"/>
      </w:pPr>
      <w:rPr>
        <w:rFonts w:ascii="Wingdings" w:hAnsi="Wingdings" w:hint="default"/>
      </w:rPr>
    </w:lvl>
    <w:lvl w:ilvl="3" w:tplc="04090001" w:tentative="1">
      <w:start w:val="1"/>
      <w:numFmt w:val="bullet"/>
      <w:lvlText w:val=""/>
      <w:lvlJc w:val="left"/>
      <w:pPr>
        <w:ind w:left="4121" w:hanging="360"/>
      </w:pPr>
      <w:rPr>
        <w:rFonts w:ascii="Symbol" w:hAnsi="Symbol" w:hint="default"/>
      </w:rPr>
    </w:lvl>
    <w:lvl w:ilvl="4" w:tplc="04090003" w:tentative="1">
      <w:start w:val="1"/>
      <w:numFmt w:val="bullet"/>
      <w:lvlText w:val="o"/>
      <w:lvlJc w:val="left"/>
      <w:pPr>
        <w:ind w:left="4841" w:hanging="360"/>
      </w:pPr>
      <w:rPr>
        <w:rFonts w:ascii="Courier New" w:hAnsi="Courier New" w:cs="Courier New" w:hint="default"/>
      </w:rPr>
    </w:lvl>
    <w:lvl w:ilvl="5" w:tplc="04090005" w:tentative="1">
      <w:start w:val="1"/>
      <w:numFmt w:val="bullet"/>
      <w:lvlText w:val=""/>
      <w:lvlJc w:val="left"/>
      <w:pPr>
        <w:ind w:left="5561" w:hanging="360"/>
      </w:pPr>
      <w:rPr>
        <w:rFonts w:ascii="Wingdings" w:hAnsi="Wingdings" w:hint="default"/>
      </w:rPr>
    </w:lvl>
    <w:lvl w:ilvl="6" w:tplc="04090001" w:tentative="1">
      <w:start w:val="1"/>
      <w:numFmt w:val="bullet"/>
      <w:lvlText w:val=""/>
      <w:lvlJc w:val="left"/>
      <w:pPr>
        <w:ind w:left="6281" w:hanging="360"/>
      </w:pPr>
      <w:rPr>
        <w:rFonts w:ascii="Symbol" w:hAnsi="Symbol" w:hint="default"/>
      </w:rPr>
    </w:lvl>
    <w:lvl w:ilvl="7" w:tplc="04090003" w:tentative="1">
      <w:start w:val="1"/>
      <w:numFmt w:val="bullet"/>
      <w:lvlText w:val="o"/>
      <w:lvlJc w:val="left"/>
      <w:pPr>
        <w:ind w:left="7001" w:hanging="360"/>
      </w:pPr>
      <w:rPr>
        <w:rFonts w:ascii="Courier New" w:hAnsi="Courier New" w:cs="Courier New" w:hint="default"/>
      </w:rPr>
    </w:lvl>
    <w:lvl w:ilvl="8" w:tplc="04090005" w:tentative="1">
      <w:start w:val="1"/>
      <w:numFmt w:val="bullet"/>
      <w:lvlText w:val=""/>
      <w:lvlJc w:val="left"/>
      <w:pPr>
        <w:ind w:left="7721" w:hanging="360"/>
      </w:pPr>
      <w:rPr>
        <w:rFonts w:ascii="Wingdings" w:hAnsi="Wingdings" w:hint="default"/>
      </w:rPr>
    </w:lvl>
  </w:abstractNum>
  <w:abstractNum w:abstractNumId="5">
    <w:nsid w:val="2F0622B9"/>
    <w:multiLevelType w:val="hybridMultilevel"/>
    <w:tmpl w:val="36B66B7C"/>
    <w:lvl w:ilvl="0" w:tplc="3F9EF060">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nsid w:val="376D1BB2"/>
    <w:multiLevelType w:val="hybridMultilevel"/>
    <w:tmpl w:val="5CA829E4"/>
    <w:lvl w:ilvl="0" w:tplc="63787B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762D1A"/>
    <w:multiLevelType w:val="hybridMultilevel"/>
    <w:tmpl w:val="49BE890E"/>
    <w:lvl w:ilvl="0" w:tplc="45E277A8">
      <w:start w:val="1"/>
      <w:numFmt w:val="lowerLetter"/>
      <w:lvlText w:val="%1."/>
      <w:lvlJc w:val="left"/>
      <w:pPr>
        <w:ind w:left="786" w:hanging="360"/>
      </w:pPr>
      <w:rPr>
        <w:rFonts w:hint="default"/>
        <w:b/>
        <w:w w:val="105"/>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3F0D100F"/>
    <w:multiLevelType w:val="hybridMultilevel"/>
    <w:tmpl w:val="A49C9A0A"/>
    <w:lvl w:ilvl="0" w:tplc="CFB0488E">
      <w:start w:val="1"/>
      <w:numFmt w:val="bullet"/>
      <w:lvlText w:val=""/>
      <w:lvlJc w:val="left"/>
      <w:pPr>
        <w:ind w:left="1555" w:hanging="360"/>
      </w:pPr>
      <w:rPr>
        <w:rFonts w:ascii="Symbol" w:hAnsi="Symbol"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9">
    <w:nsid w:val="6D39778A"/>
    <w:multiLevelType w:val="hybridMultilevel"/>
    <w:tmpl w:val="9170F590"/>
    <w:lvl w:ilvl="0" w:tplc="CFB0488E">
      <w:start w:val="1"/>
      <w:numFmt w:val="bullet"/>
      <w:lvlText w:val=""/>
      <w:lvlJc w:val="left"/>
      <w:pPr>
        <w:ind w:left="252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A83EF0"/>
    <w:multiLevelType w:val="hybridMultilevel"/>
    <w:tmpl w:val="21DEC5C2"/>
    <w:lvl w:ilvl="0" w:tplc="E862BBEE">
      <w:start w:val="1"/>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2586" w:hanging="360"/>
      </w:pPr>
      <w:rPr>
        <w:rFonts w:ascii="Courier New" w:hAnsi="Courier New" w:cs="Courier New" w:hint="default"/>
      </w:rPr>
    </w:lvl>
    <w:lvl w:ilvl="2" w:tplc="04090005" w:tentative="1">
      <w:start w:val="1"/>
      <w:numFmt w:val="bullet"/>
      <w:lvlText w:val=""/>
      <w:lvlJc w:val="left"/>
      <w:pPr>
        <w:ind w:left="3306" w:hanging="360"/>
      </w:pPr>
      <w:rPr>
        <w:rFonts w:ascii="Wingdings" w:hAnsi="Wingdings" w:hint="default"/>
      </w:rPr>
    </w:lvl>
    <w:lvl w:ilvl="3" w:tplc="04090001" w:tentative="1">
      <w:start w:val="1"/>
      <w:numFmt w:val="bullet"/>
      <w:lvlText w:val=""/>
      <w:lvlJc w:val="left"/>
      <w:pPr>
        <w:ind w:left="4026" w:hanging="360"/>
      </w:pPr>
      <w:rPr>
        <w:rFonts w:ascii="Symbol" w:hAnsi="Symbol" w:hint="default"/>
      </w:rPr>
    </w:lvl>
    <w:lvl w:ilvl="4" w:tplc="04090003" w:tentative="1">
      <w:start w:val="1"/>
      <w:numFmt w:val="bullet"/>
      <w:lvlText w:val="o"/>
      <w:lvlJc w:val="left"/>
      <w:pPr>
        <w:ind w:left="4746" w:hanging="360"/>
      </w:pPr>
      <w:rPr>
        <w:rFonts w:ascii="Courier New" w:hAnsi="Courier New" w:cs="Courier New" w:hint="default"/>
      </w:rPr>
    </w:lvl>
    <w:lvl w:ilvl="5" w:tplc="04090005" w:tentative="1">
      <w:start w:val="1"/>
      <w:numFmt w:val="bullet"/>
      <w:lvlText w:val=""/>
      <w:lvlJc w:val="left"/>
      <w:pPr>
        <w:ind w:left="5466" w:hanging="360"/>
      </w:pPr>
      <w:rPr>
        <w:rFonts w:ascii="Wingdings" w:hAnsi="Wingdings" w:hint="default"/>
      </w:rPr>
    </w:lvl>
    <w:lvl w:ilvl="6" w:tplc="04090001" w:tentative="1">
      <w:start w:val="1"/>
      <w:numFmt w:val="bullet"/>
      <w:lvlText w:val=""/>
      <w:lvlJc w:val="left"/>
      <w:pPr>
        <w:ind w:left="6186" w:hanging="360"/>
      </w:pPr>
      <w:rPr>
        <w:rFonts w:ascii="Symbol" w:hAnsi="Symbol" w:hint="default"/>
      </w:rPr>
    </w:lvl>
    <w:lvl w:ilvl="7" w:tplc="04090003" w:tentative="1">
      <w:start w:val="1"/>
      <w:numFmt w:val="bullet"/>
      <w:lvlText w:val="o"/>
      <w:lvlJc w:val="left"/>
      <w:pPr>
        <w:ind w:left="6906" w:hanging="360"/>
      </w:pPr>
      <w:rPr>
        <w:rFonts w:ascii="Courier New" w:hAnsi="Courier New" w:cs="Courier New" w:hint="default"/>
      </w:rPr>
    </w:lvl>
    <w:lvl w:ilvl="8" w:tplc="04090005" w:tentative="1">
      <w:start w:val="1"/>
      <w:numFmt w:val="bullet"/>
      <w:lvlText w:val=""/>
      <w:lvlJc w:val="left"/>
      <w:pPr>
        <w:ind w:left="7626"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7"/>
  </w:num>
  <w:num w:numId="6">
    <w:abstractNumId w:val="5"/>
  </w:num>
  <w:num w:numId="7">
    <w:abstractNumId w:val="10"/>
  </w:num>
  <w:num w:numId="8">
    <w:abstractNumId w:val="6"/>
  </w:num>
  <w:num w:numId="9">
    <w:abstractNumId w:val="10"/>
  </w:num>
  <w:num w:numId="10">
    <w:abstractNumId w:val="4"/>
  </w:num>
  <w:num w:numId="11">
    <w:abstractNumId w:val="10"/>
  </w:num>
  <w:num w:numId="12">
    <w:abstractNumId w:val="9"/>
  </w:num>
  <w:num w:numId="13">
    <w:abstractNumId w:val="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savePreviewPicture/>
  <w:footnotePr>
    <w:footnote w:id="-1"/>
    <w:footnote w:id="0"/>
  </w:footnotePr>
  <w:endnotePr>
    <w:endnote w:id="-1"/>
    <w:endnote w:id="0"/>
  </w:endnotePr>
  <w:compat/>
  <w:rsids>
    <w:rsidRoot w:val="004D621F"/>
    <w:rsid w:val="000014AA"/>
    <w:rsid w:val="00010AE2"/>
    <w:rsid w:val="00011549"/>
    <w:rsid w:val="0004529D"/>
    <w:rsid w:val="00070BE3"/>
    <w:rsid w:val="0008494C"/>
    <w:rsid w:val="00086814"/>
    <w:rsid w:val="00091538"/>
    <w:rsid w:val="000B56BB"/>
    <w:rsid w:val="000C0E05"/>
    <w:rsid w:val="00130F9A"/>
    <w:rsid w:val="001743B0"/>
    <w:rsid w:val="001C305A"/>
    <w:rsid w:val="001C53C4"/>
    <w:rsid w:val="001D21D3"/>
    <w:rsid w:val="001F73BD"/>
    <w:rsid w:val="002D44A2"/>
    <w:rsid w:val="00313869"/>
    <w:rsid w:val="003325C2"/>
    <w:rsid w:val="0035133A"/>
    <w:rsid w:val="0039064D"/>
    <w:rsid w:val="003960C2"/>
    <w:rsid w:val="003C23CE"/>
    <w:rsid w:val="003F2FC2"/>
    <w:rsid w:val="00445953"/>
    <w:rsid w:val="00452041"/>
    <w:rsid w:val="00461267"/>
    <w:rsid w:val="004B00DA"/>
    <w:rsid w:val="004C5C02"/>
    <w:rsid w:val="004D621F"/>
    <w:rsid w:val="004E757A"/>
    <w:rsid w:val="005506C3"/>
    <w:rsid w:val="005A28C4"/>
    <w:rsid w:val="005A6195"/>
    <w:rsid w:val="005E668B"/>
    <w:rsid w:val="006061EE"/>
    <w:rsid w:val="00610BC6"/>
    <w:rsid w:val="0066249B"/>
    <w:rsid w:val="00692B74"/>
    <w:rsid w:val="00693D31"/>
    <w:rsid w:val="007050C8"/>
    <w:rsid w:val="00717719"/>
    <w:rsid w:val="00784BE5"/>
    <w:rsid w:val="007B5EA3"/>
    <w:rsid w:val="007D5A54"/>
    <w:rsid w:val="007D5D6D"/>
    <w:rsid w:val="008014C3"/>
    <w:rsid w:val="008152B9"/>
    <w:rsid w:val="0087579D"/>
    <w:rsid w:val="008C215F"/>
    <w:rsid w:val="00961438"/>
    <w:rsid w:val="00987DCA"/>
    <w:rsid w:val="009D4541"/>
    <w:rsid w:val="009E041A"/>
    <w:rsid w:val="00AA3932"/>
    <w:rsid w:val="00AD41FC"/>
    <w:rsid w:val="00B5080E"/>
    <w:rsid w:val="00B53281"/>
    <w:rsid w:val="00B71A3B"/>
    <w:rsid w:val="00B77A7A"/>
    <w:rsid w:val="00B9657B"/>
    <w:rsid w:val="00BD1919"/>
    <w:rsid w:val="00BE7F76"/>
    <w:rsid w:val="00BF6FB9"/>
    <w:rsid w:val="00C17DF7"/>
    <w:rsid w:val="00C26428"/>
    <w:rsid w:val="00C37F8F"/>
    <w:rsid w:val="00C5335E"/>
    <w:rsid w:val="00C66B6F"/>
    <w:rsid w:val="00CA054E"/>
    <w:rsid w:val="00CD4D0E"/>
    <w:rsid w:val="00CD6AF6"/>
    <w:rsid w:val="00CF3C64"/>
    <w:rsid w:val="00D13CF3"/>
    <w:rsid w:val="00D15636"/>
    <w:rsid w:val="00D179AD"/>
    <w:rsid w:val="00D77255"/>
    <w:rsid w:val="00DF616C"/>
    <w:rsid w:val="00E030E6"/>
    <w:rsid w:val="00E23E3B"/>
    <w:rsid w:val="00E972A5"/>
    <w:rsid w:val="00EE240D"/>
    <w:rsid w:val="00F20B4E"/>
    <w:rsid w:val="00FA0FE9"/>
    <w:rsid w:val="00FB1A26"/>
    <w:rsid w:val="00FE42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3281"/>
  </w:style>
  <w:style w:type="paragraph" w:styleId="Heading1">
    <w:name w:val="heading 1"/>
    <w:basedOn w:val="Normal"/>
    <w:next w:val="Normal"/>
    <w:link w:val="Heading1Char"/>
    <w:qFormat/>
    <w:rsid w:val="004D621F"/>
    <w:pPr>
      <w:keepNext/>
      <w:spacing w:after="0" w:line="240" w:lineRule="auto"/>
      <w:jc w:val="center"/>
      <w:outlineLvl w:val="0"/>
    </w:pPr>
    <w:rPr>
      <w:rFonts w:ascii="VNI-Times" w:eastAsia="Times New Roman" w:hAnsi="VNI-Times" w:cs="Times New Roman"/>
      <w:b/>
      <w:sz w:val="20"/>
      <w:szCs w:val="20"/>
    </w:rPr>
  </w:style>
  <w:style w:type="paragraph" w:styleId="Heading2">
    <w:name w:val="heading 2"/>
    <w:basedOn w:val="Normal"/>
    <w:next w:val="Normal"/>
    <w:link w:val="Heading2Char"/>
    <w:qFormat/>
    <w:rsid w:val="004D621F"/>
    <w:pPr>
      <w:keepNext/>
      <w:spacing w:after="0" w:line="240" w:lineRule="auto"/>
      <w:ind w:left="360"/>
      <w:outlineLvl w:val="1"/>
    </w:pPr>
    <w:rPr>
      <w:rFonts w:ascii="VNI-Times" w:eastAsia="Times New Roman" w:hAnsi="VNI-Times" w:cs="Times New Roman"/>
      <w:sz w:val="26"/>
      <w:szCs w:val="20"/>
    </w:rPr>
  </w:style>
  <w:style w:type="paragraph" w:styleId="Heading3">
    <w:name w:val="heading 3"/>
    <w:basedOn w:val="Normal"/>
    <w:next w:val="Normal"/>
    <w:link w:val="Heading3Char"/>
    <w:qFormat/>
    <w:rsid w:val="004D621F"/>
    <w:pPr>
      <w:keepNext/>
      <w:spacing w:before="240" w:after="60" w:line="240" w:lineRule="auto"/>
      <w:outlineLvl w:val="2"/>
    </w:pPr>
    <w:rPr>
      <w:rFonts w:ascii="Arial" w:eastAsia="Times New Roman" w:hAnsi="Arial" w:cs="Arial"/>
      <w:b/>
      <w:bCs/>
      <w:sz w:val="26"/>
      <w:szCs w:val="26"/>
    </w:rPr>
  </w:style>
  <w:style w:type="paragraph" w:styleId="Heading5">
    <w:name w:val="heading 5"/>
    <w:basedOn w:val="Normal"/>
    <w:next w:val="Normal"/>
    <w:link w:val="Heading5Char"/>
    <w:qFormat/>
    <w:rsid w:val="004D621F"/>
    <w:pPr>
      <w:keepNext/>
      <w:spacing w:after="0" w:line="240" w:lineRule="auto"/>
      <w:jc w:val="center"/>
      <w:outlineLvl w:val="4"/>
    </w:pPr>
    <w:rPr>
      <w:rFonts w:ascii="VNI-Times" w:eastAsia="Times New Roman" w:hAnsi="VNI-Times" w:cs="Times New Roman"/>
      <w:b/>
      <w:sz w:val="24"/>
      <w:szCs w:val="20"/>
      <w:u w:val="single"/>
    </w:rPr>
  </w:style>
  <w:style w:type="paragraph" w:styleId="Heading6">
    <w:name w:val="heading 6"/>
    <w:basedOn w:val="Normal"/>
    <w:next w:val="Normal"/>
    <w:link w:val="Heading6Char"/>
    <w:qFormat/>
    <w:rsid w:val="004D621F"/>
    <w:pPr>
      <w:keepNext/>
      <w:spacing w:after="0" w:line="240" w:lineRule="auto"/>
      <w:jc w:val="center"/>
      <w:outlineLvl w:val="5"/>
    </w:pPr>
    <w:rPr>
      <w:rFonts w:ascii="VNI-Helve-Condense" w:eastAsia="Times New Roman" w:hAnsi="VNI-Helve-Condense" w:cs="Times New Roman"/>
      <w:b/>
      <w:sz w:val="26"/>
      <w:szCs w:val="20"/>
      <w:u w:val="single"/>
    </w:rPr>
  </w:style>
  <w:style w:type="paragraph" w:styleId="Heading7">
    <w:name w:val="heading 7"/>
    <w:basedOn w:val="Normal"/>
    <w:next w:val="Normal"/>
    <w:link w:val="Heading7Char"/>
    <w:qFormat/>
    <w:rsid w:val="004D621F"/>
    <w:pPr>
      <w:keepNext/>
      <w:spacing w:after="0" w:line="240" w:lineRule="auto"/>
      <w:jc w:val="center"/>
      <w:outlineLvl w:val="6"/>
    </w:pPr>
    <w:rPr>
      <w:rFonts w:ascii="VNI-Helve-Condense" w:eastAsia="Times New Roman" w:hAnsi="VNI-Helve-Condense" w:cs="Times New Roman"/>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621F"/>
    <w:rPr>
      <w:rFonts w:ascii="VNI-Times" w:eastAsia="Times New Roman" w:hAnsi="VNI-Times" w:cs="Times New Roman"/>
      <w:b/>
      <w:sz w:val="20"/>
      <w:szCs w:val="20"/>
    </w:rPr>
  </w:style>
  <w:style w:type="character" w:customStyle="1" w:styleId="Heading2Char">
    <w:name w:val="Heading 2 Char"/>
    <w:basedOn w:val="DefaultParagraphFont"/>
    <w:link w:val="Heading2"/>
    <w:rsid w:val="004D621F"/>
    <w:rPr>
      <w:rFonts w:ascii="VNI-Times" w:eastAsia="Times New Roman" w:hAnsi="VNI-Times" w:cs="Times New Roman"/>
      <w:sz w:val="26"/>
      <w:szCs w:val="20"/>
    </w:rPr>
  </w:style>
  <w:style w:type="character" w:customStyle="1" w:styleId="Heading3Char">
    <w:name w:val="Heading 3 Char"/>
    <w:basedOn w:val="DefaultParagraphFont"/>
    <w:link w:val="Heading3"/>
    <w:rsid w:val="004D621F"/>
    <w:rPr>
      <w:rFonts w:ascii="Arial" w:eastAsia="Times New Roman" w:hAnsi="Arial" w:cs="Arial"/>
      <w:b/>
      <w:bCs/>
      <w:sz w:val="26"/>
      <w:szCs w:val="26"/>
    </w:rPr>
  </w:style>
  <w:style w:type="character" w:customStyle="1" w:styleId="Heading5Char">
    <w:name w:val="Heading 5 Char"/>
    <w:basedOn w:val="DefaultParagraphFont"/>
    <w:link w:val="Heading5"/>
    <w:rsid w:val="004D621F"/>
    <w:rPr>
      <w:rFonts w:ascii="VNI-Times" w:eastAsia="Times New Roman" w:hAnsi="VNI-Times" w:cs="Times New Roman"/>
      <w:b/>
      <w:sz w:val="24"/>
      <w:szCs w:val="20"/>
      <w:u w:val="single"/>
    </w:rPr>
  </w:style>
  <w:style w:type="character" w:customStyle="1" w:styleId="Heading6Char">
    <w:name w:val="Heading 6 Char"/>
    <w:basedOn w:val="DefaultParagraphFont"/>
    <w:link w:val="Heading6"/>
    <w:rsid w:val="004D621F"/>
    <w:rPr>
      <w:rFonts w:ascii="VNI-Helve-Condense" w:eastAsia="Times New Roman" w:hAnsi="VNI-Helve-Condense" w:cs="Times New Roman"/>
      <w:b/>
      <w:sz w:val="26"/>
      <w:szCs w:val="20"/>
      <w:u w:val="single"/>
    </w:rPr>
  </w:style>
  <w:style w:type="character" w:customStyle="1" w:styleId="Heading7Char">
    <w:name w:val="Heading 7 Char"/>
    <w:basedOn w:val="DefaultParagraphFont"/>
    <w:link w:val="Heading7"/>
    <w:rsid w:val="004D621F"/>
    <w:rPr>
      <w:rFonts w:ascii="VNI-Helve-Condense" w:eastAsia="Times New Roman" w:hAnsi="VNI-Helve-Condense" w:cs="Times New Roman"/>
      <w:sz w:val="26"/>
      <w:szCs w:val="20"/>
    </w:rPr>
  </w:style>
  <w:style w:type="numbering" w:customStyle="1" w:styleId="NoList1">
    <w:name w:val="No List1"/>
    <w:next w:val="NoList"/>
    <w:semiHidden/>
    <w:rsid w:val="004D621F"/>
  </w:style>
  <w:style w:type="paragraph" w:styleId="BodyTextIndent">
    <w:name w:val="Body Text Indent"/>
    <w:basedOn w:val="Normal"/>
    <w:link w:val="BodyTextIndentChar"/>
    <w:rsid w:val="004D621F"/>
    <w:pPr>
      <w:spacing w:after="0" w:line="240" w:lineRule="auto"/>
      <w:ind w:left="360"/>
    </w:pPr>
    <w:rPr>
      <w:rFonts w:ascii="VNI-Times" w:eastAsia="Times New Roman" w:hAnsi="VNI-Times" w:cs="Times New Roman"/>
      <w:sz w:val="26"/>
      <w:szCs w:val="20"/>
    </w:rPr>
  </w:style>
  <w:style w:type="character" w:customStyle="1" w:styleId="BodyTextIndentChar">
    <w:name w:val="Body Text Indent Char"/>
    <w:basedOn w:val="DefaultParagraphFont"/>
    <w:link w:val="BodyTextIndent"/>
    <w:rsid w:val="004D621F"/>
    <w:rPr>
      <w:rFonts w:ascii="VNI-Times" w:eastAsia="Times New Roman" w:hAnsi="VNI-Times" w:cs="Times New Roman"/>
      <w:sz w:val="26"/>
      <w:szCs w:val="20"/>
    </w:rPr>
  </w:style>
  <w:style w:type="table" w:styleId="TableGrid">
    <w:name w:val="Table Grid"/>
    <w:basedOn w:val="TableNormal"/>
    <w:rsid w:val="004D621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4D621F"/>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rsid w:val="004D621F"/>
    <w:rPr>
      <w:rFonts w:ascii="Times New Roman" w:eastAsia="Times New Roman" w:hAnsi="Times New Roman" w:cs="Times New Roman"/>
      <w:sz w:val="20"/>
      <w:szCs w:val="20"/>
    </w:rPr>
  </w:style>
  <w:style w:type="paragraph" w:styleId="Footer">
    <w:name w:val="footer"/>
    <w:basedOn w:val="Normal"/>
    <w:link w:val="FooterChar"/>
    <w:uiPriority w:val="99"/>
    <w:rsid w:val="004D621F"/>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4D621F"/>
    <w:rPr>
      <w:rFonts w:ascii="Times New Roman" w:eastAsia="Times New Roman" w:hAnsi="Times New Roman" w:cs="Times New Roman"/>
      <w:sz w:val="20"/>
      <w:szCs w:val="20"/>
    </w:rPr>
  </w:style>
  <w:style w:type="character" w:styleId="PageNumber">
    <w:name w:val="page number"/>
    <w:basedOn w:val="DefaultParagraphFont"/>
    <w:rsid w:val="004D621F"/>
  </w:style>
  <w:style w:type="paragraph" w:styleId="BodyTextIndent3">
    <w:name w:val="Body Text Indent 3"/>
    <w:basedOn w:val="Normal"/>
    <w:link w:val="BodyTextIndent3Char"/>
    <w:rsid w:val="004D621F"/>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D621F"/>
    <w:rPr>
      <w:rFonts w:ascii="Times New Roman" w:eastAsia="Times New Roman" w:hAnsi="Times New Roman" w:cs="Times New Roman"/>
      <w:sz w:val="16"/>
      <w:szCs w:val="16"/>
    </w:rPr>
  </w:style>
  <w:style w:type="paragraph" w:styleId="BodyText">
    <w:name w:val="Body Text"/>
    <w:basedOn w:val="Normal"/>
    <w:link w:val="BodyTextChar"/>
    <w:rsid w:val="004D621F"/>
    <w:pPr>
      <w:spacing w:after="12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4D621F"/>
    <w:rPr>
      <w:rFonts w:ascii="Times New Roman" w:eastAsia="Times New Roman" w:hAnsi="Times New Roman" w:cs="Times New Roman"/>
      <w:sz w:val="20"/>
      <w:szCs w:val="20"/>
    </w:rPr>
  </w:style>
  <w:style w:type="paragraph" w:styleId="BodyTextIndent2">
    <w:name w:val="Body Text Indent 2"/>
    <w:basedOn w:val="Normal"/>
    <w:link w:val="BodyTextIndent2Char"/>
    <w:rsid w:val="004D621F"/>
    <w:pPr>
      <w:spacing w:after="120" w:line="480" w:lineRule="auto"/>
      <w:ind w:left="283"/>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rsid w:val="004D621F"/>
    <w:rPr>
      <w:rFonts w:ascii="Times New Roman" w:eastAsia="Times New Roman" w:hAnsi="Times New Roman" w:cs="Times New Roman"/>
      <w:sz w:val="20"/>
      <w:szCs w:val="20"/>
    </w:rPr>
  </w:style>
  <w:style w:type="paragraph" w:styleId="BlockText">
    <w:name w:val="Block Text"/>
    <w:basedOn w:val="Normal"/>
    <w:rsid w:val="004D621F"/>
    <w:pPr>
      <w:spacing w:after="0" w:line="240" w:lineRule="auto"/>
      <w:ind w:left="935" w:right="-1" w:hanging="226"/>
      <w:jc w:val="both"/>
    </w:pPr>
    <w:rPr>
      <w:rFonts w:ascii="VNI-Times" w:eastAsia="Times New Roman" w:hAnsi="VNI-Times" w:cs="Times New Roman"/>
      <w:sz w:val="26"/>
      <w:szCs w:val="20"/>
      <w:lang w:val="vi-VN"/>
    </w:rPr>
  </w:style>
  <w:style w:type="paragraph" w:styleId="BalloonText">
    <w:name w:val="Balloon Text"/>
    <w:basedOn w:val="Normal"/>
    <w:link w:val="BalloonTextChar"/>
    <w:semiHidden/>
    <w:rsid w:val="004D621F"/>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4D621F"/>
    <w:rPr>
      <w:rFonts w:ascii="Tahoma" w:eastAsia="Times New Roman" w:hAnsi="Tahoma" w:cs="Tahoma"/>
      <w:sz w:val="16"/>
      <w:szCs w:val="16"/>
    </w:rPr>
  </w:style>
  <w:style w:type="paragraph" w:customStyle="1" w:styleId="Char">
    <w:name w:val="Char"/>
    <w:autoRedefine/>
    <w:rsid w:val="004D621F"/>
    <w:pPr>
      <w:tabs>
        <w:tab w:val="left" w:pos="1152"/>
      </w:tabs>
      <w:spacing w:before="120" w:after="120" w:line="312" w:lineRule="auto"/>
    </w:pPr>
    <w:rPr>
      <w:rFonts w:ascii="Arial" w:eastAsia="Times New Roman" w:hAnsi="Arial" w:cs="Arial"/>
      <w:sz w:val="26"/>
      <w:szCs w:val="26"/>
    </w:rPr>
  </w:style>
  <w:style w:type="paragraph" w:styleId="ListParagraph">
    <w:name w:val="List Paragraph"/>
    <w:basedOn w:val="Normal"/>
    <w:uiPriority w:val="34"/>
    <w:qFormat/>
    <w:rsid w:val="004D621F"/>
    <w:pPr>
      <w:spacing w:after="0" w:line="240" w:lineRule="auto"/>
      <w:ind w:left="720"/>
    </w:pPr>
    <w:rPr>
      <w:rFonts w:ascii="VNI-Times" w:eastAsia="Times New Roman" w:hAnsi="VNI-Times" w:cs="Times New Roman"/>
      <w:sz w:val="26"/>
      <w:szCs w:val="26"/>
    </w:rPr>
  </w:style>
  <w:style w:type="character" w:customStyle="1" w:styleId="apple-converted-space">
    <w:name w:val="apple-converted-space"/>
    <w:basedOn w:val="DefaultParagraphFont"/>
    <w:rsid w:val="004D621F"/>
  </w:style>
  <w:style w:type="table" w:customStyle="1" w:styleId="TableGrid21">
    <w:name w:val="Table Grid21"/>
    <w:basedOn w:val="TableNormal"/>
    <w:next w:val="TableGrid"/>
    <w:uiPriority w:val="59"/>
    <w:rsid w:val="004D621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4D621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D621F"/>
    <w:pPr>
      <w:keepNext/>
      <w:spacing w:after="0" w:line="240" w:lineRule="auto"/>
      <w:jc w:val="center"/>
      <w:outlineLvl w:val="0"/>
    </w:pPr>
    <w:rPr>
      <w:rFonts w:ascii="VNI-Times" w:eastAsia="Times New Roman" w:hAnsi="VNI-Times" w:cs="Times New Roman"/>
      <w:b/>
      <w:sz w:val="20"/>
      <w:szCs w:val="20"/>
    </w:rPr>
  </w:style>
  <w:style w:type="paragraph" w:styleId="Heading2">
    <w:name w:val="heading 2"/>
    <w:basedOn w:val="Normal"/>
    <w:next w:val="Normal"/>
    <w:link w:val="Heading2Char"/>
    <w:qFormat/>
    <w:rsid w:val="004D621F"/>
    <w:pPr>
      <w:keepNext/>
      <w:spacing w:after="0" w:line="240" w:lineRule="auto"/>
      <w:ind w:left="360"/>
      <w:outlineLvl w:val="1"/>
    </w:pPr>
    <w:rPr>
      <w:rFonts w:ascii="VNI-Times" w:eastAsia="Times New Roman" w:hAnsi="VNI-Times" w:cs="Times New Roman"/>
      <w:sz w:val="26"/>
      <w:szCs w:val="20"/>
    </w:rPr>
  </w:style>
  <w:style w:type="paragraph" w:styleId="Heading3">
    <w:name w:val="heading 3"/>
    <w:basedOn w:val="Normal"/>
    <w:next w:val="Normal"/>
    <w:link w:val="Heading3Char"/>
    <w:qFormat/>
    <w:rsid w:val="004D621F"/>
    <w:pPr>
      <w:keepNext/>
      <w:spacing w:before="240" w:after="60" w:line="240" w:lineRule="auto"/>
      <w:outlineLvl w:val="2"/>
    </w:pPr>
    <w:rPr>
      <w:rFonts w:ascii="Arial" w:eastAsia="Times New Roman" w:hAnsi="Arial" w:cs="Arial"/>
      <w:b/>
      <w:bCs/>
      <w:sz w:val="26"/>
      <w:szCs w:val="26"/>
    </w:rPr>
  </w:style>
  <w:style w:type="paragraph" w:styleId="Heading5">
    <w:name w:val="heading 5"/>
    <w:basedOn w:val="Normal"/>
    <w:next w:val="Normal"/>
    <w:link w:val="Heading5Char"/>
    <w:qFormat/>
    <w:rsid w:val="004D621F"/>
    <w:pPr>
      <w:keepNext/>
      <w:spacing w:after="0" w:line="240" w:lineRule="auto"/>
      <w:jc w:val="center"/>
      <w:outlineLvl w:val="4"/>
    </w:pPr>
    <w:rPr>
      <w:rFonts w:ascii="VNI-Times" w:eastAsia="Times New Roman" w:hAnsi="VNI-Times" w:cs="Times New Roman"/>
      <w:b/>
      <w:sz w:val="24"/>
      <w:szCs w:val="20"/>
      <w:u w:val="single"/>
    </w:rPr>
  </w:style>
  <w:style w:type="paragraph" w:styleId="Heading6">
    <w:name w:val="heading 6"/>
    <w:basedOn w:val="Normal"/>
    <w:next w:val="Normal"/>
    <w:link w:val="Heading6Char"/>
    <w:qFormat/>
    <w:rsid w:val="004D621F"/>
    <w:pPr>
      <w:keepNext/>
      <w:spacing w:after="0" w:line="240" w:lineRule="auto"/>
      <w:jc w:val="center"/>
      <w:outlineLvl w:val="5"/>
    </w:pPr>
    <w:rPr>
      <w:rFonts w:ascii="VNI-Helve-Condense" w:eastAsia="Times New Roman" w:hAnsi="VNI-Helve-Condense" w:cs="Times New Roman"/>
      <w:b/>
      <w:sz w:val="26"/>
      <w:szCs w:val="20"/>
      <w:u w:val="single"/>
    </w:rPr>
  </w:style>
  <w:style w:type="paragraph" w:styleId="Heading7">
    <w:name w:val="heading 7"/>
    <w:basedOn w:val="Normal"/>
    <w:next w:val="Normal"/>
    <w:link w:val="Heading7Char"/>
    <w:qFormat/>
    <w:rsid w:val="004D621F"/>
    <w:pPr>
      <w:keepNext/>
      <w:spacing w:after="0" w:line="240" w:lineRule="auto"/>
      <w:jc w:val="center"/>
      <w:outlineLvl w:val="6"/>
    </w:pPr>
    <w:rPr>
      <w:rFonts w:ascii="VNI-Helve-Condense" w:eastAsia="Times New Roman" w:hAnsi="VNI-Helve-Condense" w:cs="Times New Roman"/>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621F"/>
    <w:rPr>
      <w:rFonts w:ascii="VNI-Times" w:eastAsia="Times New Roman" w:hAnsi="VNI-Times" w:cs="Times New Roman"/>
      <w:b/>
      <w:sz w:val="20"/>
      <w:szCs w:val="20"/>
    </w:rPr>
  </w:style>
  <w:style w:type="character" w:customStyle="1" w:styleId="Heading2Char">
    <w:name w:val="Heading 2 Char"/>
    <w:basedOn w:val="DefaultParagraphFont"/>
    <w:link w:val="Heading2"/>
    <w:rsid w:val="004D621F"/>
    <w:rPr>
      <w:rFonts w:ascii="VNI-Times" w:eastAsia="Times New Roman" w:hAnsi="VNI-Times" w:cs="Times New Roman"/>
      <w:sz w:val="26"/>
      <w:szCs w:val="20"/>
    </w:rPr>
  </w:style>
  <w:style w:type="character" w:customStyle="1" w:styleId="Heading3Char">
    <w:name w:val="Heading 3 Char"/>
    <w:basedOn w:val="DefaultParagraphFont"/>
    <w:link w:val="Heading3"/>
    <w:rsid w:val="004D621F"/>
    <w:rPr>
      <w:rFonts w:ascii="Arial" w:eastAsia="Times New Roman" w:hAnsi="Arial" w:cs="Arial"/>
      <w:b/>
      <w:bCs/>
      <w:sz w:val="26"/>
      <w:szCs w:val="26"/>
    </w:rPr>
  </w:style>
  <w:style w:type="character" w:customStyle="1" w:styleId="Heading5Char">
    <w:name w:val="Heading 5 Char"/>
    <w:basedOn w:val="DefaultParagraphFont"/>
    <w:link w:val="Heading5"/>
    <w:rsid w:val="004D621F"/>
    <w:rPr>
      <w:rFonts w:ascii="VNI-Times" w:eastAsia="Times New Roman" w:hAnsi="VNI-Times" w:cs="Times New Roman"/>
      <w:b/>
      <w:sz w:val="24"/>
      <w:szCs w:val="20"/>
      <w:u w:val="single"/>
    </w:rPr>
  </w:style>
  <w:style w:type="character" w:customStyle="1" w:styleId="Heading6Char">
    <w:name w:val="Heading 6 Char"/>
    <w:basedOn w:val="DefaultParagraphFont"/>
    <w:link w:val="Heading6"/>
    <w:rsid w:val="004D621F"/>
    <w:rPr>
      <w:rFonts w:ascii="VNI-Helve-Condense" w:eastAsia="Times New Roman" w:hAnsi="VNI-Helve-Condense" w:cs="Times New Roman"/>
      <w:b/>
      <w:sz w:val="26"/>
      <w:szCs w:val="20"/>
      <w:u w:val="single"/>
    </w:rPr>
  </w:style>
  <w:style w:type="character" w:customStyle="1" w:styleId="Heading7Char">
    <w:name w:val="Heading 7 Char"/>
    <w:basedOn w:val="DefaultParagraphFont"/>
    <w:link w:val="Heading7"/>
    <w:rsid w:val="004D621F"/>
    <w:rPr>
      <w:rFonts w:ascii="VNI-Helve-Condense" w:eastAsia="Times New Roman" w:hAnsi="VNI-Helve-Condense" w:cs="Times New Roman"/>
      <w:sz w:val="26"/>
      <w:szCs w:val="20"/>
    </w:rPr>
  </w:style>
  <w:style w:type="numbering" w:customStyle="1" w:styleId="NoList1">
    <w:name w:val="No List1"/>
    <w:next w:val="NoList"/>
    <w:semiHidden/>
    <w:rsid w:val="004D621F"/>
  </w:style>
  <w:style w:type="paragraph" w:styleId="BodyTextIndent">
    <w:name w:val="Body Text Indent"/>
    <w:basedOn w:val="Normal"/>
    <w:link w:val="BodyTextIndentChar"/>
    <w:rsid w:val="004D621F"/>
    <w:pPr>
      <w:spacing w:after="0" w:line="240" w:lineRule="auto"/>
      <w:ind w:left="360"/>
    </w:pPr>
    <w:rPr>
      <w:rFonts w:ascii="VNI-Times" w:eastAsia="Times New Roman" w:hAnsi="VNI-Times" w:cs="Times New Roman"/>
      <w:sz w:val="26"/>
      <w:szCs w:val="20"/>
    </w:rPr>
  </w:style>
  <w:style w:type="character" w:customStyle="1" w:styleId="BodyTextIndentChar">
    <w:name w:val="Body Text Indent Char"/>
    <w:basedOn w:val="DefaultParagraphFont"/>
    <w:link w:val="BodyTextIndent"/>
    <w:rsid w:val="004D621F"/>
    <w:rPr>
      <w:rFonts w:ascii="VNI-Times" w:eastAsia="Times New Roman" w:hAnsi="VNI-Times" w:cs="Times New Roman"/>
      <w:sz w:val="26"/>
      <w:szCs w:val="20"/>
    </w:rPr>
  </w:style>
  <w:style w:type="table" w:styleId="TableGrid">
    <w:name w:val="Table Grid"/>
    <w:basedOn w:val="TableNormal"/>
    <w:rsid w:val="004D621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4D621F"/>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rsid w:val="004D621F"/>
    <w:rPr>
      <w:rFonts w:ascii="Times New Roman" w:eastAsia="Times New Roman" w:hAnsi="Times New Roman" w:cs="Times New Roman"/>
      <w:sz w:val="20"/>
      <w:szCs w:val="20"/>
    </w:rPr>
  </w:style>
  <w:style w:type="paragraph" w:styleId="Footer">
    <w:name w:val="footer"/>
    <w:basedOn w:val="Normal"/>
    <w:link w:val="FooterChar"/>
    <w:uiPriority w:val="99"/>
    <w:rsid w:val="004D621F"/>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4D621F"/>
    <w:rPr>
      <w:rFonts w:ascii="Times New Roman" w:eastAsia="Times New Roman" w:hAnsi="Times New Roman" w:cs="Times New Roman"/>
      <w:sz w:val="20"/>
      <w:szCs w:val="20"/>
    </w:rPr>
  </w:style>
  <w:style w:type="character" w:styleId="PageNumber">
    <w:name w:val="page number"/>
    <w:basedOn w:val="DefaultParagraphFont"/>
    <w:rsid w:val="004D621F"/>
  </w:style>
  <w:style w:type="paragraph" w:styleId="BodyTextIndent3">
    <w:name w:val="Body Text Indent 3"/>
    <w:basedOn w:val="Normal"/>
    <w:link w:val="BodyTextIndent3Char"/>
    <w:rsid w:val="004D621F"/>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D621F"/>
    <w:rPr>
      <w:rFonts w:ascii="Times New Roman" w:eastAsia="Times New Roman" w:hAnsi="Times New Roman" w:cs="Times New Roman"/>
      <w:sz w:val="16"/>
      <w:szCs w:val="16"/>
    </w:rPr>
  </w:style>
  <w:style w:type="paragraph" w:styleId="BodyText">
    <w:name w:val="Body Text"/>
    <w:basedOn w:val="Normal"/>
    <w:link w:val="BodyTextChar"/>
    <w:rsid w:val="004D621F"/>
    <w:pPr>
      <w:spacing w:after="12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4D621F"/>
    <w:rPr>
      <w:rFonts w:ascii="Times New Roman" w:eastAsia="Times New Roman" w:hAnsi="Times New Roman" w:cs="Times New Roman"/>
      <w:sz w:val="20"/>
      <w:szCs w:val="20"/>
    </w:rPr>
  </w:style>
  <w:style w:type="paragraph" w:styleId="BodyTextIndent2">
    <w:name w:val="Body Text Indent 2"/>
    <w:basedOn w:val="Normal"/>
    <w:link w:val="BodyTextIndent2Char"/>
    <w:rsid w:val="004D621F"/>
    <w:pPr>
      <w:spacing w:after="120" w:line="480" w:lineRule="auto"/>
      <w:ind w:left="283"/>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rsid w:val="004D621F"/>
    <w:rPr>
      <w:rFonts w:ascii="Times New Roman" w:eastAsia="Times New Roman" w:hAnsi="Times New Roman" w:cs="Times New Roman"/>
      <w:sz w:val="20"/>
      <w:szCs w:val="20"/>
    </w:rPr>
  </w:style>
  <w:style w:type="paragraph" w:styleId="BlockText">
    <w:name w:val="Block Text"/>
    <w:basedOn w:val="Normal"/>
    <w:rsid w:val="004D621F"/>
    <w:pPr>
      <w:spacing w:after="0" w:line="240" w:lineRule="auto"/>
      <w:ind w:left="935" w:right="-1" w:hanging="226"/>
      <w:jc w:val="both"/>
    </w:pPr>
    <w:rPr>
      <w:rFonts w:ascii="VNI-Times" w:eastAsia="Times New Roman" w:hAnsi="VNI-Times" w:cs="Times New Roman"/>
      <w:sz w:val="26"/>
      <w:szCs w:val="20"/>
      <w:lang w:val="vi-VN"/>
    </w:rPr>
  </w:style>
  <w:style w:type="paragraph" w:styleId="BalloonText">
    <w:name w:val="Balloon Text"/>
    <w:basedOn w:val="Normal"/>
    <w:link w:val="BalloonTextChar"/>
    <w:semiHidden/>
    <w:rsid w:val="004D621F"/>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4D621F"/>
    <w:rPr>
      <w:rFonts w:ascii="Tahoma" w:eastAsia="Times New Roman" w:hAnsi="Tahoma" w:cs="Tahoma"/>
      <w:sz w:val="16"/>
      <w:szCs w:val="16"/>
    </w:rPr>
  </w:style>
  <w:style w:type="paragraph" w:customStyle="1" w:styleId="Char">
    <w:name w:val="Char"/>
    <w:autoRedefine/>
    <w:rsid w:val="004D621F"/>
    <w:pPr>
      <w:tabs>
        <w:tab w:val="left" w:pos="1152"/>
      </w:tabs>
      <w:spacing w:before="120" w:after="120" w:line="312" w:lineRule="auto"/>
    </w:pPr>
    <w:rPr>
      <w:rFonts w:ascii="Arial" w:eastAsia="Times New Roman" w:hAnsi="Arial" w:cs="Arial"/>
      <w:sz w:val="26"/>
      <w:szCs w:val="26"/>
    </w:rPr>
  </w:style>
  <w:style w:type="paragraph" w:styleId="ListParagraph">
    <w:name w:val="List Paragraph"/>
    <w:basedOn w:val="Normal"/>
    <w:uiPriority w:val="34"/>
    <w:qFormat/>
    <w:rsid w:val="004D621F"/>
    <w:pPr>
      <w:spacing w:after="0" w:line="240" w:lineRule="auto"/>
      <w:ind w:left="720"/>
    </w:pPr>
    <w:rPr>
      <w:rFonts w:ascii="VNI-Times" w:eastAsia="Times New Roman" w:hAnsi="VNI-Times" w:cs="Times New Roman"/>
      <w:sz w:val="26"/>
      <w:szCs w:val="26"/>
    </w:rPr>
  </w:style>
  <w:style w:type="character" w:customStyle="1" w:styleId="apple-converted-space">
    <w:name w:val="apple-converted-space"/>
    <w:basedOn w:val="DefaultParagraphFont"/>
    <w:rsid w:val="004D621F"/>
  </w:style>
  <w:style w:type="table" w:customStyle="1" w:styleId="TableGrid21">
    <w:name w:val="Table Grid21"/>
    <w:basedOn w:val="TableNormal"/>
    <w:next w:val="TableGrid"/>
    <w:uiPriority w:val="59"/>
    <w:rsid w:val="004D621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4D621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7572048">
      <w:bodyDiv w:val="1"/>
      <w:marLeft w:val="0"/>
      <w:marRight w:val="0"/>
      <w:marTop w:val="0"/>
      <w:marBottom w:val="0"/>
      <w:divBdr>
        <w:top w:val="none" w:sz="0" w:space="0" w:color="auto"/>
        <w:left w:val="none" w:sz="0" w:space="0" w:color="auto"/>
        <w:bottom w:val="none" w:sz="0" w:space="0" w:color="auto"/>
        <w:right w:val="none" w:sz="0" w:space="0" w:color="auto"/>
      </w:divBdr>
    </w:div>
    <w:div w:id="189226503">
      <w:bodyDiv w:val="1"/>
      <w:marLeft w:val="0"/>
      <w:marRight w:val="0"/>
      <w:marTop w:val="0"/>
      <w:marBottom w:val="0"/>
      <w:divBdr>
        <w:top w:val="none" w:sz="0" w:space="0" w:color="auto"/>
        <w:left w:val="none" w:sz="0" w:space="0" w:color="auto"/>
        <w:bottom w:val="none" w:sz="0" w:space="0" w:color="auto"/>
        <w:right w:val="none" w:sz="0" w:space="0" w:color="auto"/>
      </w:divBdr>
    </w:div>
    <w:div w:id="214775443">
      <w:bodyDiv w:val="1"/>
      <w:marLeft w:val="0"/>
      <w:marRight w:val="0"/>
      <w:marTop w:val="0"/>
      <w:marBottom w:val="0"/>
      <w:divBdr>
        <w:top w:val="none" w:sz="0" w:space="0" w:color="auto"/>
        <w:left w:val="none" w:sz="0" w:space="0" w:color="auto"/>
        <w:bottom w:val="none" w:sz="0" w:space="0" w:color="auto"/>
        <w:right w:val="none" w:sz="0" w:space="0" w:color="auto"/>
      </w:divBdr>
    </w:div>
    <w:div w:id="235942182">
      <w:bodyDiv w:val="1"/>
      <w:marLeft w:val="0"/>
      <w:marRight w:val="0"/>
      <w:marTop w:val="0"/>
      <w:marBottom w:val="0"/>
      <w:divBdr>
        <w:top w:val="none" w:sz="0" w:space="0" w:color="auto"/>
        <w:left w:val="none" w:sz="0" w:space="0" w:color="auto"/>
        <w:bottom w:val="none" w:sz="0" w:space="0" w:color="auto"/>
        <w:right w:val="none" w:sz="0" w:space="0" w:color="auto"/>
      </w:divBdr>
    </w:div>
    <w:div w:id="290602175">
      <w:bodyDiv w:val="1"/>
      <w:marLeft w:val="0"/>
      <w:marRight w:val="0"/>
      <w:marTop w:val="0"/>
      <w:marBottom w:val="0"/>
      <w:divBdr>
        <w:top w:val="none" w:sz="0" w:space="0" w:color="auto"/>
        <w:left w:val="none" w:sz="0" w:space="0" w:color="auto"/>
        <w:bottom w:val="none" w:sz="0" w:space="0" w:color="auto"/>
        <w:right w:val="none" w:sz="0" w:space="0" w:color="auto"/>
      </w:divBdr>
    </w:div>
    <w:div w:id="332025304">
      <w:bodyDiv w:val="1"/>
      <w:marLeft w:val="0"/>
      <w:marRight w:val="0"/>
      <w:marTop w:val="0"/>
      <w:marBottom w:val="0"/>
      <w:divBdr>
        <w:top w:val="none" w:sz="0" w:space="0" w:color="auto"/>
        <w:left w:val="none" w:sz="0" w:space="0" w:color="auto"/>
        <w:bottom w:val="none" w:sz="0" w:space="0" w:color="auto"/>
        <w:right w:val="none" w:sz="0" w:space="0" w:color="auto"/>
      </w:divBdr>
    </w:div>
    <w:div w:id="370348025">
      <w:bodyDiv w:val="1"/>
      <w:marLeft w:val="0"/>
      <w:marRight w:val="0"/>
      <w:marTop w:val="0"/>
      <w:marBottom w:val="0"/>
      <w:divBdr>
        <w:top w:val="none" w:sz="0" w:space="0" w:color="auto"/>
        <w:left w:val="none" w:sz="0" w:space="0" w:color="auto"/>
        <w:bottom w:val="none" w:sz="0" w:space="0" w:color="auto"/>
        <w:right w:val="none" w:sz="0" w:space="0" w:color="auto"/>
      </w:divBdr>
    </w:div>
    <w:div w:id="573705681">
      <w:bodyDiv w:val="1"/>
      <w:marLeft w:val="0"/>
      <w:marRight w:val="0"/>
      <w:marTop w:val="0"/>
      <w:marBottom w:val="0"/>
      <w:divBdr>
        <w:top w:val="none" w:sz="0" w:space="0" w:color="auto"/>
        <w:left w:val="none" w:sz="0" w:space="0" w:color="auto"/>
        <w:bottom w:val="none" w:sz="0" w:space="0" w:color="auto"/>
        <w:right w:val="none" w:sz="0" w:space="0" w:color="auto"/>
      </w:divBdr>
    </w:div>
    <w:div w:id="647130306">
      <w:bodyDiv w:val="1"/>
      <w:marLeft w:val="0"/>
      <w:marRight w:val="0"/>
      <w:marTop w:val="0"/>
      <w:marBottom w:val="0"/>
      <w:divBdr>
        <w:top w:val="none" w:sz="0" w:space="0" w:color="auto"/>
        <w:left w:val="none" w:sz="0" w:space="0" w:color="auto"/>
        <w:bottom w:val="none" w:sz="0" w:space="0" w:color="auto"/>
        <w:right w:val="none" w:sz="0" w:space="0" w:color="auto"/>
      </w:divBdr>
    </w:div>
    <w:div w:id="701246336">
      <w:bodyDiv w:val="1"/>
      <w:marLeft w:val="0"/>
      <w:marRight w:val="0"/>
      <w:marTop w:val="0"/>
      <w:marBottom w:val="0"/>
      <w:divBdr>
        <w:top w:val="none" w:sz="0" w:space="0" w:color="auto"/>
        <w:left w:val="none" w:sz="0" w:space="0" w:color="auto"/>
        <w:bottom w:val="none" w:sz="0" w:space="0" w:color="auto"/>
        <w:right w:val="none" w:sz="0" w:space="0" w:color="auto"/>
      </w:divBdr>
    </w:div>
    <w:div w:id="759065186">
      <w:bodyDiv w:val="1"/>
      <w:marLeft w:val="0"/>
      <w:marRight w:val="0"/>
      <w:marTop w:val="0"/>
      <w:marBottom w:val="0"/>
      <w:divBdr>
        <w:top w:val="none" w:sz="0" w:space="0" w:color="auto"/>
        <w:left w:val="none" w:sz="0" w:space="0" w:color="auto"/>
        <w:bottom w:val="none" w:sz="0" w:space="0" w:color="auto"/>
        <w:right w:val="none" w:sz="0" w:space="0" w:color="auto"/>
      </w:divBdr>
    </w:div>
    <w:div w:id="1089427394">
      <w:bodyDiv w:val="1"/>
      <w:marLeft w:val="0"/>
      <w:marRight w:val="0"/>
      <w:marTop w:val="0"/>
      <w:marBottom w:val="0"/>
      <w:divBdr>
        <w:top w:val="none" w:sz="0" w:space="0" w:color="auto"/>
        <w:left w:val="none" w:sz="0" w:space="0" w:color="auto"/>
        <w:bottom w:val="none" w:sz="0" w:space="0" w:color="auto"/>
        <w:right w:val="none" w:sz="0" w:space="0" w:color="auto"/>
      </w:divBdr>
    </w:div>
    <w:div w:id="1163475422">
      <w:bodyDiv w:val="1"/>
      <w:marLeft w:val="0"/>
      <w:marRight w:val="0"/>
      <w:marTop w:val="0"/>
      <w:marBottom w:val="0"/>
      <w:divBdr>
        <w:top w:val="none" w:sz="0" w:space="0" w:color="auto"/>
        <w:left w:val="none" w:sz="0" w:space="0" w:color="auto"/>
        <w:bottom w:val="none" w:sz="0" w:space="0" w:color="auto"/>
        <w:right w:val="none" w:sz="0" w:space="0" w:color="auto"/>
      </w:divBdr>
    </w:div>
    <w:div w:id="1191644814">
      <w:bodyDiv w:val="1"/>
      <w:marLeft w:val="0"/>
      <w:marRight w:val="0"/>
      <w:marTop w:val="0"/>
      <w:marBottom w:val="0"/>
      <w:divBdr>
        <w:top w:val="none" w:sz="0" w:space="0" w:color="auto"/>
        <w:left w:val="none" w:sz="0" w:space="0" w:color="auto"/>
        <w:bottom w:val="none" w:sz="0" w:space="0" w:color="auto"/>
        <w:right w:val="none" w:sz="0" w:space="0" w:color="auto"/>
      </w:divBdr>
    </w:div>
    <w:div w:id="1407802694">
      <w:bodyDiv w:val="1"/>
      <w:marLeft w:val="0"/>
      <w:marRight w:val="0"/>
      <w:marTop w:val="0"/>
      <w:marBottom w:val="0"/>
      <w:divBdr>
        <w:top w:val="none" w:sz="0" w:space="0" w:color="auto"/>
        <w:left w:val="none" w:sz="0" w:space="0" w:color="auto"/>
        <w:bottom w:val="none" w:sz="0" w:space="0" w:color="auto"/>
        <w:right w:val="none" w:sz="0" w:space="0" w:color="auto"/>
      </w:divBdr>
    </w:div>
    <w:div w:id="1509514486">
      <w:bodyDiv w:val="1"/>
      <w:marLeft w:val="0"/>
      <w:marRight w:val="0"/>
      <w:marTop w:val="0"/>
      <w:marBottom w:val="0"/>
      <w:divBdr>
        <w:top w:val="none" w:sz="0" w:space="0" w:color="auto"/>
        <w:left w:val="none" w:sz="0" w:space="0" w:color="auto"/>
        <w:bottom w:val="none" w:sz="0" w:space="0" w:color="auto"/>
        <w:right w:val="none" w:sz="0" w:space="0" w:color="auto"/>
      </w:divBdr>
    </w:div>
    <w:div w:id="1750034242">
      <w:bodyDiv w:val="1"/>
      <w:marLeft w:val="0"/>
      <w:marRight w:val="0"/>
      <w:marTop w:val="0"/>
      <w:marBottom w:val="0"/>
      <w:divBdr>
        <w:top w:val="none" w:sz="0" w:space="0" w:color="auto"/>
        <w:left w:val="none" w:sz="0" w:space="0" w:color="auto"/>
        <w:bottom w:val="none" w:sz="0" w:space="0" w:color="auto"/>
        <w:right w:val="none" w:sz="0" w:space="0" w:color="auto"/>
      </w:divBdr>
    </w:div>
    <w:div w:id="1793740948">
      <w:bodyDiv w:val="1"/>
      <w:marLeft w:val="0"/>
      <w:marRight w:val="0"/>
      <w:marTop w:val="0"/>
      <w:marBottom w:val="0"/>
      <w:divBdr>
        <w:top w:val="none" w:sz="0" w:space="0" w:color="auto"/>
        <w:left w:val="none" w:sz="0" w:space="0" w:color="auto"/>
        <w:bottom w:val="none" w:sz="0" w:space="0" w:color="auto"/>
        <w:right w:val="none" w:sz="0" w:space="0" w:color="auto"/>
      </w:divBdr>
    </w:div>
    <w:div w:id="1863398503">
      <w:bodyDiv w:val="1"/>
      <w:marLeft w:val="0"/>
      <w:marRight w:val="0"/>
      <w:marTop w:val="0"/>
      <w:marBottom w:val="0"/>
      <w:divBdr>
        <w:top w:val="none" w:sz="0" w:space="0" w:color="auto"/>
        <w:left w:val="none" w:sz="0" w:space="0" w:color="auto"/>
        <w:bottom w:val="none" w:sz="0" w:space="0" w:color="auto"/>
        <w:right w:val="none" w:sz="0" w:space="0" w:color="auto"/>
      </w:divBdr>
    </w:div>
    <w:div w:id="1976597133">
      <w:bodyDiv w:val="1"/>
      <w:marLeft w:val="0"/>
      <w:marRight w:val="0"/>
      <w:marTop w:val="0"/>
      <w:marBottom w:val="0"/>
      <w:divBdr>
        <w:top w:val="none" w:sz="0" w:space="0" w:color="auto"/>
        <w:left w:val="none" w:sz="0" w:space="0" w:color="auto"/>
        <w:bottom w:val="none" w:sz="0" w:space="0" w:color="auto"/>
        <w:right w:val="none" w:sz="0" w:space="0" w:color="auto"/>
      </w:divBdr>
    </w:div>
    <w:div w:id="1988128451">
      <w:bodyDiv w:val="1"/>
      <w:marLeft w:val="0"/>
      <w:marRight w:val="0"/>
      <w:marTop w:val="0"/>
      <w:marBottom w:val="0"/>
      <w:divBdr>
        <w:top w:val="none" w:sz="0" w:space="0" w:color="auto"/>
        <w:left w:val="none" w:sz="0" w:space="0" w:color="auto"/>
        <w:bottom w:val="none" w:sz="0" w:space="0" w:color="auto"/>
        <w:right w:val="none" w:sz="0" w:space="0" w:color="auto"/>
      </w:divBdr>
    </w:div>
    <w:div w:id="2064913010">
      <w:bodyDiv w:val="1"/>
      <w:marLeft w:val="0"/>
      <w:marRight w:val="0"/>
      <w:marTop w:val="0"/>
      <w:marBottom w:val="0"/>
      <w:divBdr>
        <w:top w:val="none" w:sz="0" w:space="0" w:color="auto"/>
        <w:left w:val="none" w:sz="0" w:space="0" w:color="auto"/>
        <w:bottom w:val="none" w:sz="0" w:space="0" w:color="auto"/>
        <w:right w:val="none" w:sz="0" w:space="0" w:color="auto"/>
      </w:divBdr>
    </w:div>
    <w:div w:id="2075199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862B0-4231-4273-A99E-CB85F43F9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2316</Words>
  <Characters>13202</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4</cp:revision>
  <dcterms:created xsi:type="dcterms:W3CDTF">2018-03-29T01:45:00Z</dcterms:created>
  <dcterms:modified xsi:type="dcterms:W3CDTF">2018-06-04T06:56:00Z</dcterms:modified>
</cp:coreProperties>
</file>